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9647" w14:textId="51771FC1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</w:pPr>
      <w:proofErr w:type="spellStart"/>
      <w:r w:rsidRPr="00CC3C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  <w:t>Projeto</w:t>
      </w:r>
      <w:proofErr w:type="spellEnd"/>
      <w:r w:rsidRPr="00CC3C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  <w:t xml:space="preserve"> de </w:t>
      </w:r>
      <w:proofErr w:type="spellStart"/>
      <w:r w:rsidRPr="00CC3C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  <w:t>Resolu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  <w:t>ção</w:t>
      </w:r>
      <w:proofErr w:type="spellEnd"/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  <w:t xml:space="preserve"> Nº </w:t>
      </w:r>
    </w:p>
    <w:p w14:paraId="5C91D7AA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</w:pPr>
    </w:p>
    <w:p w14:paraId="620B8599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</w:pPr>
    </w:p>
    <w:p w14:paraId="6F112D8C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US" w:eastAsia="en-US"/>
          <w14:ligatures w14:val="standardContextual"/>
        </w:rPr>
      </w:pPr>
    </w:p>
    <w:p w14:paraId="010D5471" w14:textId="2F448E50" w:rsidR="00CC3CF9" w:rsidRPr="00CC3CF9" w:rsidRDefault="00CC3CF9" w:rsidP="002100D2">
      <w:pPr>
        <w:tabs>
          <w:tab w:val="left" w:pos="1560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  <w:t>DISP</w:t>
      </w:r>
      <w:r w:rsidRPr="00CC3CF9"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  <w:t xml:space="preserve">ÕE SOBRE A CRIAÇÃO DE FUNÇÃO GRATIFICADA NA CÂMARA MUNICIPAL DE VARGINHA. </w:t>
      </w:r>
    </w:p>
    <w:p w14:paraId="776D1AD6" w14:textId="77777777" w:rsidR="00CC3CF9" w:rsidRPr="00CC3CF9" w:rsidRDefault="00CC3CF9" w:rsidP="002100D2">
      <w:pPr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ind w:left="1418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2FAB6EE4" w14:textId="77777777" w:rsidR="00CC3CF9" w:rsidRPr="00CC3CF9" w:rsidRDefault="00CC3CF9" w:rsidP="002100D2">
      <w:pPr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ind w:left="1418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5EC9FC77" w14:textId="77777777" w:rsidR="00CC3CF9" w:rsidRPr="00CC3CF9" w:rsidRDefault="00CC3CF9" w:rsidP="002100D2">
      <w:pPr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ind w:left="1418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05E740B1" w14:textId="7EE61D61" w:rsidR="00CC3CF9" w:rsidRPr="00CC3CF9" w:rsidRDefault="00CC3CF9" w:rsidP="00210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A C</w:t>
      </w:r>
      <w:r w:rsidRPr="00CC3CF9">
        <w:rPr>
          <w:rFonts w:asciiTheme="minorHAnsi" w:hAnsiTheme="minorHAnsi" w:cstheme="minorHAnsi"/>
          <w:sz w:val="22"/>
          <w:szCs w:val="22"/>
          <w14:ligatures w14:val="standardContextual"/>
        </w:rPr>
        <w:t>âmara Municipal de Varginha, Estado de Minas Gerais, por seus representantes a seguinte</w:t>
      </w:r>
      <w:r w:rsidR="00250974">
        <w:rPr>
          <w:rFonts w:asciiTheme="minorHAnsi" w:hAnsiTheme="minorHAnsi" w:cstheme="minorHAnsi"/>
          <w:sz w:val="22"/>
          <w:szCs w:val="22"/>
          <w14:ligatures w14:val="standardContextual"/>
        </w:rPr>
        <w:t>,</w:t>
      </w:r>
    </w:p>
    <w:p w14:paraId="13A98984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9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6A0D3DCE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9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1908F229" w14:textId="77777777" w:rsidR="00CC3CF9" w:rsidRPr="00CC3CF9" w:rsidRDefault="00CC3CF9" w:rsidP="00210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418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  <w:t xml:space="preserve">R E S O L U </w:t>
      </w:r>
      <w:r w:rsidRPr="00CC3CF9"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  <w:t>Ç Ã O</w:t>
      </w:r>
    </w:p>
    <w:p w14:paraId="073EDF12" w14:textId="77777777" w:rsidR="00CC3CF9" w:rsidRPr="00CC3CF9" w:rsidRDefault="00CC3CF9" w:rsidP="00CC3CF9">
      <w:pPr>
        <w:tabs>
          <w:tab w:val="left" w:pos="708"/>
          <w:tab w:val="left" w:pos="1416"/>
          <w:tab w:val="left" w:pos="19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984" w:firstLine="1984"/>
        <w:jc w:val="both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120076A8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9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36D4B897" w14:textId="77777777" w:rsidR="00CC3CF9" w:rsidRPr="00CC3CF9" w:rsidRDefault="00CC3CF9" w:rsidP="00210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418"/>
        <w:jc w:val="both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  <w:t>Art. 1</w:t>
      </w:r>
      <w:r w:rsidRPr="00CC3CF9"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  <w:t>º</w:t>
      </w:r>
      <w:r w:rsidRPr="00CC3CF9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  <w:r w:rsidRPr="00CC3CF9">
        <w:rPr>
          <w:rFonts w:asciiTheme="minorHAnsi" w:eastAsiaTheme="minorHAnsi" w:hAnsiTheme="minorHAnsi" w:cstheme="minorHAnsi"/>
          <w:color w:val="000000"/>
          <w:sz w:val="22"/>
          <w:szCs w:val="22"/>
          <w14:ligatures w14:val="standardContextual"/>
        </w:rPr>
        <w:t>Fica criada a seguinte Fun</w:t>
      </w:r>
      <w:r w:rsidRPr="00CC3CF9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>ção Gratificada – FG, a ser ocupada exclusivamente por servidor de provimento efetivo da Câmara Municipal de Varginha</w:t>
      </w:r>
      <w:r w:rsidRPr="00CC3CF9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:</w:t>
      </w:r>
    </w:p>
    <w:p w14:paraId="19BA3D1E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1876"/>
        <w:gridCol w:w="3376"/>
      </w:tblGrid>
      <w:tr w:rsidR="00CC3CF9" w:rsidRPr="00CC3CF9" w14:paraId="030525C0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D96" w14:textId="77777777" w:rsidR="00CC3CF9" w:rsidRPr="00CC3CF9" w:rsidRDefault="00CC3CF9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NOMENCLATURA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41F" w14:textId="77777777" w:rsidR="00CC3CF9" w:rsidRPr="00CC3CF9" w:rsidRDefault="00CC3CF9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QUANTIDADE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EAE" w14:textId="77777777" w:rsidR="00CC3CF9" w:rsidRPr="00CC3CF9" w:rsidRDefault="00CC3CF9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N</w:t>
            </w:r>
            <w:r w:rsidRPr="00CC3CF9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ÍVEL</w:t>
            </w:r>
          </w:p>
        </w:tc>
      </w:tr>
      <w:tr w:rsidR="00CC3CF9" w:rsidRPr="00CC3CF9" w14:paraId="3AD0E8E4" w14:textId="777777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F6BC" w14:textId="46B90A73" w:rsidR="00CC3CF9" w:rsidRPr="00CC3CF9" w:rsidRDefault="00C056BF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C056BF">
              <w:rPr>
                <w:rFonts w:asciiTheme="minorHAnsi" w:eastAsiaTheme="minorHAnsi" w:hAnsiTheme="minorHAnsi" w:cstheme="minorHAnsi"/>
                <w:sz w:val="22"/>
                <w:szCs w:val="22"/>
                <w14:ligatures w14:val="standardContextual"/>
              </w:rPr>
              <w:t>Agente de Contratação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8F25" w14:textId="77777777" w:rsidR="00CC3CF9" w:rsidRPr="00CC3CF9" w:rsidRDefault="00CC3CF9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01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128" w14:textId="7783AC0E" w:rsidR="00CC3CF9" w:rsidRPr="00CC3CF9" w:rsidRDefault="00CC3CF9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FG-</w:t>
            </w:r>
            <w:r w:rsidR="00220499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2</w:t>
            </w:r>
            <w:r w:rsidRPr="00CC3CF9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5% = E-1</w:t>
            </w:r>
            <w:r w:rsidR="00A33E51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3</w:t>
            </w:r>
          </w:p>
        </w:tc>
      </w:tr>
    </w:tbl>
    <w:p w14:paraId="7B83591A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p w14:paraId="78FE3852" w14:textId="478BEF76" w:rsidR="00CC3CF9" w:rsidRPr="00CC3CF9" w:rsidRDefault="00CC3CF9" w:rsidP="00210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§1º</w:t>
      </w:r>
      <w:r w:rsidRPr="00CC3CF9">
        <w:rPr>
          <w:rFonts w:asciiTheme="minorHAnsi" w:eastAsiaTheme="minorHAnsi" w:hAnsiTheme="minorHAnsi" w:cstheme="minorHAnsi"/>
          <w:color w:val="000000"/>
          <w:sz w:val="22"/>
          <w:szCs w:val="22"/>
          <w14:ligatures w14:val="standardContextual"/>
        </w:rPr>
        <w:t xml:space="preserve"> As atribui</w:t>
      </w:r>
      <w:r w:rsidRPr="00CC3CF9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 xml:space="preserve">ções para a respectiva Função Gratificada, encontram-se determinadas no Anexo II </w:t>
      </w:r>
      <w:r w:rsidR="00C056BF" w:rsidRPr="00C056BF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>e Impacto</w:t>
      </w:r>
      <w:r w:rsidRPr="00CC3CF9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 xml:space="preserve"> Orçamentário no Anexo I desta Resolução.</w:t>
      </w:r>
    </w:p>
    <w:p w14:paraId="4BC3A7FC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985"/>
        <w:jc w:val="both"/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</w:pPr>
    </w:p>
    <w:p w14:paraId="2C1054AD" w14:textId="77777777" w:rsidR="00CC3CF9" w:rsidRPr="00CC3CF9" w:rsidRDefault="00CC3CF9" w:rsidP="00210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§2º</w:t>
      </w:r>
      <w:r w:rsidRPr="00CC3CF9">
        <w:rPr>
          <w:rFonts w:asciiTheme="minorHAnsi" w:eastAsiaTheme="minorHAnsi" w:hAnsiTheme="minorHAnsi" w:cstheme="minorHAnsi"/>
          <w:color w:val="000000"/>
          <w:sz w:val="22"/>
          <w:szCs w:val="22"/>
          <w14:ligatures w14:val="standardContextual"/>
        </w:rPr>
        <w:t xml:space="preserve"> O servidor em exerc</w:t>
      </w:r>
      <w:r w:rsidRPr="00CC3CF9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>ício de Função Gratificada – FG será indicado pelo Presidente da Câmara Municipal de Varginha por meio de Portaria e poderá ser convocado sempre que houver necessidade e a qualquer tempo, sendo vedada a percepção de horas extraordinárias.</w:t>
      </w:r>
    </w:p>
    <w:p w14:paraId="098D3A6E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p w14:paraId="20A06B83" w14:textId="3DDA32A1" w:rsidR="00CC3CF9" w:rsidRPr="00CC3CF9" w:rsidRDefault="00CC3CF9" w:rsidP="00210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Art. 2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º</w:t>
      </w:r>
      <w:r w:rsidRPr="00CC3CF9">
        <w:rPr>
          <w:rFonts w:asciiTheme="minorHAnsi" w:eastAsiaTheme="minorHAnsi" w:hAnsiTheme="minorHAnsi" w:cstheme="minorHAnsi"/>
          <w:color w:val="000000"/>
          <w:sz w:val="22"/>
          <w:szCs w:val="22"/>
          <w14:ligatures w14:val="standardContextual"/>
        </w:rPr>
        <w:t xml:space="preserve"> As despesas decorrentes da execu</w:t>
      </w:r>
      <w:r w:rsidRPr="00CC3CF9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>ção desta Resolução correrão a conta de dotações orçamentárias próprias da Câmara Municipal de Varginha, podendo o Chefe do Poder Legislativo suplementá-las, se necessário for, em observância à Lei Federal nº 4.320/64.</w:t>
      </w:r>
    </w:p>
    <w:p w14:paraId="45493377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19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244842E2" w14:textId="669821F3" w:rsidR="00CC3CF9" w:rsidRPr="00CC3CF9" w:rsidRDefault="00CC3CF9" w:rsidP="002100D2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  <w:t xml:space="preserve">Art. </w:t>
      </w:r>
      <w:r w:rsidR="00C056BF" w:rsidRPr="00C056BF"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  <w:t>3</w:t>
      </w:r>
      <w:r w:rsidRPr="00CC3CF9"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  <w:t xml:space="preserve">º </w:t>
      </w:r>
      <w:r w:rsidRPr="00CC3CF9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Esta Resolu</w:t>
      </w:r>
      <w:r w:rsidRPr="00CC3CF9">
        <w:rPr>
          <w:rFonts w:asciiTheme="minorHAnsi" w:hAnsiTheme="minorHAnsi" w:cstheme="minorHAnsi"/>
          <w:sz w:val="22"/>
          <w:szCs w:val="22"/>
          <w14:ligatures w14:val="standardContextual"/>
        </w:rPr>
        <w:t>ção entra em vigor na data de sua publicação, revogadas as disposições em contrário.</w:t>
      </w:r>
    </w:p>
    <w:p w14:paraId="7CE9064F" w14:textId="77777777" w:rsidR="00CC3CF9" w:rsidRPr="00CC3CF9" w:rsidRDefault="00CC3CF9" w:rsidP="002100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</w:p>
    <w:p w14:paraId="12A3ECA1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Sala das Sess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ões da Câmara Municipal de Varginha, </w:t>
      </w:r>
    </w:p>
    <w:p w14:paraId="35B9A47F" w14:textId="0903C52B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em </w:t>
      </w:r>
      <w:r w:rsidR="00454BC7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03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 de </w:t>
      </w:r>
      <w:r w:rsidR="00454BC7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maio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 de 202</w:t>
      </w:r>
      <w:r w:rsidR="002100D2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3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.</w:t>
      </w:r>
    </w:p>
    <w:p w14:paraId="2DE864F8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p w14:paraId="6045BB74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tbl>
      <w:tblPr>
        <w:tblW w:w="907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CC3CF9" w:rsidRPr="00CC3CF9" w14:paraId="0B7371B1" w14:textId="77777777" w:rsidTr="002509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1951570" w14:textId="77777777" w:rsidR="00CC3CF9" w:rsidRDefault="002100D2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>APOLIANO DE JESUS RIOS</w:t>
            </w:r>
          </w:p>
          <w:p w14:paraId="6E353D09" w14:textId="6E86DEAA" w:rsidR="00250974" w:rsidRPr="00CC3CF9" w:rsidRDefault="00250974" w:rsidP="00CC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>Presidente</w:t>
            </w:r>
          </w:p>
        </w:tc>
      </w:tr>
      <w:tr w:rsidR="00250974" w:rsidRPr="00CC3CF9" w14:paraId="5F80E759" w14:textId="77777777" w:rsidTr="002509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D506009" w14:textId="71054B1E" w:rsidR="00250974" w:rsidRPr="00CC3CF9" w:rsidRDefault="00250974" w:rsidP="002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:rsidR="00250974" w:rsidRPr="00CC3CF9" w14:paraId="5A8AA9B6" w14:textId="77777777" w:rsidTr="002509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F38365E" w14:textId="51B6E6E7" w:rsidR="00250974" w:rsidRPr="00CC3CF9" w:rsidRDefault="00250974" w:rsidP="002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CARLOS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ROBERTO RODRIGUES                                                                    REGINALDO TRISTÃO                           </w:t>
            </w:r>
          </w:p>
        </w:tc>
      </w:tr>
      <w:tr w:rsidR="00250974" w:rsidRPr="00CC3CF9" w14:paraId="594D9EEC" w14:textId="77777777" w:rsidTr="002509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8769C0E" w14:textId="0E7336E1" w:rsidR="00250974" w:rsidRPr="00CC3CF9" w:rsidRDefault="00250974" w:rsidP="002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84" w:lineRule="atLeast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           Vice-Presidente                                                                                              Secretário</w:t>
            </w:r>
          </w:p>
        </w:tc>
      </w:tr>
      <w:tr w:rsidR="00250974" w:rsidRPr="00CC3CF9" w14:paraId="75EE4DF4" w14:textId="77777777" w:rsidTr="002509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1D6BBC6" w14:textId="1AC7E915" w:rsidR="00250974" w:rsidRPr="00CC3CF9" w:rsidRDefault="00250974" w:rsidP="002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</w:tbl>
    <w:p w14:paraId="57CB2E35" w14:textId="77777777" w:rsidR="00454BC7" w:rsidRDefault="00454BC7" w:rsidP="00454BC7">
      <w:pPr>
        <w:pStyle w:val="SemEspaamento"/>
        <w:jc w:val="center"/>
        <w:rPr>
          <w:b/>
        </w:rPr>
      </w:pPr>
    </w:p>
    <w:p w14:paraId="28B87DB9" w14:textId="77777777" w:rsidR="00454BC7" w:rsidRDefault="00454BC7" w:rsidP="00454BC7">
      <w:pPr>
        <w:pStyle w:val="SemEspaamento"/>
        <w:jc w:val="center"/>
        <w:rPr>
          <w:b/>
        </w:rPr>
      </w:pPr>
    </w:p>
    <w:p w14:paraId="48BBED36" w14:textId="77777777" w:rsidR="00454BC7" w:rsidRDefault="00454BC7" w:rsidP="00454BC7">
      <w:pPr>
        <w:pStyle w:val="SemEspaamento"/>
        <w:jc w:val="center"/>
        <w:rPr>
          <w:b/>
        </w:rPr>
      </w:pPr>
    </w:p>
    <w:p w14:paraId="6C8803A3" w14:textId="77777777" w:rsidR="00454BC7" w:rsidRDefault="00454BC7" w:rsidP="00454BC7">
      <w:pPr>
        <w:pStyle w:val="SemEspaamento"/>
        <w:jc w:val="center"/>
        <w:rPr>
          <w:b/>
        </w:rPr>
      </w:pPr>
    </w:p>
    <w:p w14:paraId="390067F2" w14:textId="77777777" w:rsidR="00454BC7" w:rsidRDefault="00454BC7" w:rsidP="00454BC7">
      <w:pPr>
        <w:pStyle w:val="SemEspaamento"/>
        <w:jc w:val="center"/>
        <w:rPr>
          <w:b/>
        </w:rPr>
      </w:pPr>
      <w:r>
        <w:rPr>
          <w:b/>
        </w:rPr>
        <w:t>ANEXO I</w:t>
      </w:r>
    </w:p>
    <w:p w14:paraId="5FA07FC3" w14:textId="77777777" w:rsidR="00454BC7" w:rsidRDefault="00454BC7" w:rsidP="00454BC7">
      <w:pPr>
        <w:pStyle w:val="SemEspaamento"/>
        <w:jc w:val="center"/>
        <w:rPr>
          <w:b/>
        </w:rPr>
      </w:pPr>
    </w:p>
    <w:p w14:paraId="2B52354E" w14:textId="77777777" w:rsidR="00454BC7" w:rsidRDefault="00454BC7" w:rsidP="00454BC7">
      <w:pPr>
        <w:pStyle w:val="SemEspaamento"/>
        <w:jc w:val="center"/>
        <w:rPr>
          <w:b/>
        </w:rPr>
      </w:pPr>
      <w:r>
        <w:rPr>
          <w:b/>
        </w:rPr>
        <w:t>RELATÓRIO DE ESTIMATIVA DO IMPACTO ORÇAMENTÁRIO-FINANCEIRO</w:t>
      </w:r>
    </w:p>
    <w:p w14:paraId="0BD3C688" w14:textId="77777777" w:rsidR="00454BC7" w:rsidRDefault="00454BC7" w:rsidP="00454BC7">
      <w:pPr>
        <w:pStyle w:val="SemEspaamen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b/>
        </w:rPr>
        <w:t xml:space="preserve">(Inciso I, artigo 16 e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§ 1º, artigo 17, da Lei Complementar nº 101/2000)</w:t>
      </w:r>
    </w:p>
    <w:p w14:paraId="56741709" w14:textId="77777777" w:rsidR="00454BC7" w:rsidRDefault="00454BC7" w:rsidP="00454BC7">
      <w:pPr>
        <w:pStyle w:val="SemEspaamento"/>
        <w:tabs>
          <w:tab w:val="left" w:pos="2758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EA4A6FC" w14:textId="77777777" w:rsidR="00454BC7" w:rsidRDefault="00454BC7" w:rsidP="00454BC7">
      <w:pPr>
        <w:pStyle w:val="SemEspaamento"/>
        <w:tabs>
          <w:tab w:val="left" w:pos="2758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A6EEE8" w14:textId="77777777" w:rsidR="00454BC7" w:rsidRDefault="00454BC7" w:rsidP="00454BC7">
      <w:pPr>
        <w:pStyle w:val="SemEspaamen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OBJETO: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Criação de Função Gratificada ao Agente de Contratação na Câmara Municipal de Varginha.</w:t>
      </w:r>
    </w:p>
    <w:p w14:paraId="18282090" w14:textId="77777777" w:rsidR="00454BC7" w:rsidRDefault="00454BC7" w:rsidP="00454BC7">
      <w:pPr>
        <w:pStyle w:val="SemEspaamen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5675E577" w14:textId="77777777" w:rsidR="00454BC7" w:rsidRDefault="00454BC7" w:rsidP="00454BC7">
      <w:pPr>
        <w:pStyle w:val="SemEspaamen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DOTAÇÃO ORÇAMENTÁRIA: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 referida despesa enquadra-se na previsão orçamentária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da Câmara Municipal de Varginha </w:t>
      </w:r>
      <w:r>
        <w:rPr>
          <w:rFonts w:ascii="Arial" w:hAnsi="Arial" w:cs="Arial"/>
          <w:sz w:val="16"/>
          <w:szCs w:val="16"/>
        </w:rPr>
        <w:t xml:space="preserve">e encontra-se adequada aos parâmetros financeiros da administração, tendo como fonte de recursos a receita proveniente de Repasse de Duodécimos da Prefeitura Municipal, não </w:t>
      </w:r>
      <w:proofErr w:type="gramStart"/>
      <w:r>
        <w:rPr>
          <w:rFonts w:ascii="Arial" w:hAnsi="Arial" w:cs="Arial"/>
          <w:sz w:val="16"/>
          <w:szCs w:val="16"/>
        </w:rPr>
        <w:t>infringindo</w:t>
      </w:r>
      <w:proofErr w:type="gramEnd"/>
      <w:r>
        <w:rPr>
          <w:rFonts w:ascii="Arial" w:hAnsi="Arial" w:cs="Arial"/>
          <w:sz w:val="16"/>
          <w:szCs w:val="16"/>
        </w:rPr>
        <w:t xml:space="preserve"> portanto, quaisquer disposições da legislação.</w:t>
      </w:r>
    </w:p>
    <w:p w14:paraId="03F0E611" w14:textId="77777777" w:rsidR="00454BC7" w:rsidRDefault="00454BC7" w:rsidP="00454BC7">
      <w:pPr>
        <w:pStyle w:val="SemEspaamento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</w:p>
    <w:p w14:paraId="4BB6D9DD" w14:textId="77777777" w:rsidR="00454BC7" w:rsidRDefault="00454BC7" w:rsidP="00454BC7">
      <w:pPr>
        <w:pStyle w:val="SemEspaamen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IMPACTO NO ORÇAMENTO/2023: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R$ 4.391,92 (quatro mil, trezentos e noventa e um reais e noventa e dois centavos), equivalente a 0,04% (quatro centésimas por cento). Sem reflexo, pois dotação específica para atender as despesas com pessoal já consta prevista para o referido exercício.</w:t>
      </w:r>
    </w:p>
    <w:p w14:paraId="40D0DC43" w14:textId="77777777" w:rsidR="00454BC7" w:rsidRDefault="00454BC7" w:rsidP="00454BC7">
      <w:pPr>
        <w:pStyle w:val="SemEspaamen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79EBC2D" w14:textId="77777777" w:rsidR="00454BC7" w:rsidRDefault="00454BC7" w:rsidP="00454BC7">
      <w:pPr>
        <w:pStyle w:val="SemEspaamen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IMPACTO NO ORÇAMENTO/2024: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R$ 6.756,80 (seis mil, setecentos e cinquenta e seis reais e oitenta centavos), equivalente a 0,03% (três centésimas por cento). Sem reflexo, pois o orçamento do referido exercício constará dotação específica para atender as despesas com pessoal.</w:t>
      </w:r>
    </w:p>
    <w:p w14:paraId="0FA5C8EB" w14:textId="77777777" w:rsidR="00454BC7" w:rsidRDefault="00454BC7" w:rsidP="00454BC7">
      <w:pPr>
        <w:pStyle w:val="SemEspaamento"/>
        <w:rPr>
          <w:sz w:val="16"/>
          <w:szCs w:val="16"/>
        </w:rPr>
      </w:pPr>
    </w:p>
    <w:p w14:paraId="6619862F" w14:textId="77777777" w:rsidR="00454BC7" w:rsidRDefault="00454BC7" w:rsidP="00454BC7">
      <w:pPr>
        <w:pStyle w:val="SemEspaamen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IMPACTO NO ORÇAMENTO/2025: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R$ 6.756,80 (seis mil, setecentos e cinquenta e seis reais e oitenta centavos), equivalente a 0,03% (três centésimas por cento). Sem reflexo, pois o orçamento do referido exercício constará dotação específica para atender as despesas com pessoal.</w:t>
      </w:r>
    </w:p>
    <w:p w14:paraId="7C3D965B" w14:textId="77777777" w:rsidR="00454BC7" w:rsidRDefault="00454BC7" w:rsidP="00454BC7">
      <w:pPr>
        <w:pStyle w:val="SemEspaamen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61BE26BB" w14:textId="77777777" w:rsidR="00454BC7" w:rsidRDefault="00454BC7" w:rsidP="00454BC7">
      <w:pPr>
        <w:pStyle w:val="SemEspaamen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METAS DE RESULTADOS FISCAIS: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 despesa criada não afetará as metas de resultados fiscais, uma vez que sua fonte de recurso advém da receita proveniente de Repasse de Duodécimo prevista no orçamento.</w:t>
      </w:r>
    </w:p>
    <w:p w14:paraId="56E0AF92" w14:textId="77777777" w:rsidR="00454BC7" w:rsidRDefault="00454BC7" w:rsidP="00454BC7">
      <w:pPr>
        <w:pStyle w:val="SemEspaamen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04BC5380" w14:textId="77777777" w:rsidR="00454BC7" w:rsidRDefault="00454BC7" w:rsidP="00454BC7">
      <w:pPr>
        <w:pStyle w:val="SemEspaamen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METODOLOGIA DE CÁLCULO: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Para apuração utilizou-se como metodologia de cálculo o valor atual da Função Gratificada ao Agente de Contratação, conforme tabela abaixo:</w:t>
      </w:r>
    </w:p>
    <w:p w14:paraId="47DC18B6" w14:textId="77777777" w:rsidR="00454BC7" w:rsidRDefault="00454BC7" w:rsidP="00454BC7">
      <w:pPr>
        <w:rPr>
          <w:sz w:val="24"/>
          <w:szCs w:val="24"/>
        </w:rPr>
      </w:pPr>
    </w:p>
    <w:tbl>
      <w:tblPr>
        <w:tblW w:w="8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022"/>
        <w:gridCol w:w="743"/>
        <w:gridCol w:w="1171"/>
        <w:gridCol w:w="1518"/>
        <w:gridCol w:w="1518"/>
        <w:gridCol w:w="1422"/>
      </w:tblGrid>
      <w:tr w:rsidR="00454BC7" w14:paraId="3E810834" w14:textId="77777777" w:rsidTr="00454BC7">
        <w:trPr>
          <w:trHeight w:val="273"/>
        </w:trPr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ACD555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AGENTE DE CONTRATAÇÃO</w:t>
            </w:r>
          </w:p>
        </w:tc>
      </w:tr>
      <w:tr w:rsidR="00454BC7" w14:paraId="2D5D8D93" w14:textId="77777777" w:rsidTr="00454BC7">
        <w:trPr>
          <w:trHeight w:val="273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8310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E44A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 E-13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6BEE0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 FG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88F7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 Mensal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453A8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A2B66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FB9F4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454BC7" w14:paraId="1521535E" w14:textId="77777777" w:rsidTr="00454BC7">
        <w:trPr>
          <w:trHeight w:val="273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0243" w14:textId="77777777" w:rsidR="00454BC7" w:rsidRDefault="00454B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Mensal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CB795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2.027,03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90B0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ADAB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506,76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5621A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4.054,08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EEB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6.081,12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DBF1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6.081,12</w:t>
            </w:r>
          </w:p>
        </w:tc>
      </w:tr>
      <w:tr w:rsidR="00454BC7" w14:paraId="07295CFF" w14:textId="77777777" w:rsidTr="00454BC7">
        <w:trPr>
          <w:trHeight w:val="273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87F412" w14:textId="77777777" w:rsidR="00454BC7" w:rsidRDefault="00454B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13º Salário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35DA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A179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8580E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D44C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337,84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3ED4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506,76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60EF9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506,76</w:t>
            </w:r>
          </w:p>
        </w:tc>
      </w:tr>
      <w:tr w:rsidR="00454BC7" w14:paraId="54C37AA3" w14:textId="77777777" w:rsidTr="00454BC7">
        <w:trPr>
          <w:trHeight w:val="273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E163E6" w14:textId="77777777" w:rsidR="00454BC7" w:rsidRDefault="00454B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1/3 Férias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5069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AE87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377A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1345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C10A4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168,92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1D7F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168,92</w:t>
            </w:r>
          </w:p>
        </w:tc>
      </w:tr>
      <w:tr w:rsidR="00454BC7" w14:paraId="79F59765" w14:textId="77777777" w:rsidTr="00454BC7">
        <w:trPr>
          <w:trHeight w:val="273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448F76" w14:textId="77777777" w:rsidR="00454BC7" w:rsidRDefault="00454BC7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904F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D1CDD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90EEC" w14:textId="77777777" w:rsidR="00454BC7" w:rsidRDefault="00454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E35E6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4.391,92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67AF2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6.756,80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46D7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6.756,80</w:t>
            </w:r>
          </w:p>
        </w:tc>
      </w:tr>
      <w:tr w:rsidR="00454BC7" w14:paraId="7D2ACCC9" w14:textId="77777777" w:rsidTr="00454BC7">
        <w:trPr>
          <w:trHeight w:val="273"/>
        </w:trPr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FBA5" w14:textId="77777777" w:rsidR="00454BC7" w:rsidRDefault="00454BC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ORÇAMENTO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CFD1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10.800.000,00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6DD4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25.000.000,00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1CE2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25.619.500,00</w:t>
            </w:r>
          </w:p>
        </w:tc>
      </w:tr>
      <w:tr w:rsidR="00454BC7" w14:paraId="6A6ACF11" w14:textId="77777777" w:rsidTr="00454BC7">
        <w:trPr>
          <w:trHeight w:val="273"/>
        </w:trPr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2E2F" w14:textId="77777777" w:rsidR="00454BC7" w:rsidRDefault="00454BC7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IMPACTO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BA1F4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0,04%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0898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0,03%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B246" w14:textId="77777777" w:rsidR="00454BC7" w:rsidRDefault="00454BC7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0,03%</w:t>
            </w:r>
          </w:p>
        </w:tc>
      </w:tr>
    </w:tbl>
    <w:p w14:paraId="1E969C64" w14:textId="77777777" w:rsidR="00454BC7" w:rsidRDefault="00454BC7" w:rsidP="00454BC7">
      <w:pPr>
        <w:rPr>
          <w:sz w:val="24"/>
          <w:szCs w:val="24"/>
        </w:rPr>
      </w:pPr>
    </w:p>
    <w:p w14:paraId="12FA5A4F" w14:textId="77777777" w:rsidR="00454BC7" w:rsidRDefault="00454BC7" w:rsidP="00454BC7"/>
    <w:p w14:paraId="29674219" w14:textId="77777777" w:rsidR="00454BC7" w:rsidRDefault="00454BC7" w:rsidP="00454BC7"/>
    <w:p w14:paraId="795F71CD" w14:textId="77777777" w:rsidR="00454BC7" w:rsidRDefault="00454BC7" w:rsidP="00454B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Varginha, 02 de maio de 2023.</w:t>
      </w:r>
    </w:p>
    <w:p w14:paraId="5D9DB291" w14:textId="77777777" w:rsidR="00454BC7" w:rsidRDefault="00454BC7" w:rsidP="00454BC7">
      <w:pPr>
        <w:jc w:val="center"/>
        <w:rPr>
          <w:sz w:val="24"/>
          <w:szCs w:val="24"/>
        </w:rPr>
      </w:pPr>
    </w:p>
    <w:p w14:paraId="05D85080" w14:textId="77777777" w:rsidR="00454BC7" w:rsidRDefault="00454BC7" w:rsidP="00454BC7">
      <w:pPr>
        <w:jc w:val="center"/>
        <w:rPr>
          <w:rFonts w:ascii="Arial" w:hAnsi="Arial" w:cs="Arial"/>
          <w:b/>
          <w:sz w:val="22"/>
          <w:szCs w:val="22"/>
        </w:rPr>
      </w:pPr>
    </w:p>
    <w:p w14:paraId="56950096" w14:textId="77777777" w:rsidR="00454BC7" w:rsidRDefault="00454BC7" w:rsidP="00454BC7">
      <w:pPr>
        <w:jc w:val="center"/>
        <w:rPr>
          <w:rFonts w:ascii="Arial" w:hAnsi="Arial" w:cs="Arial"/>
          <w:b/>
          <w:sz w:val="22"/>
          <w:szCs w:val="22"/>
        </w:rPr>
      </w:pPr>
    </w:p>
    <w:p w14:paraId="2D445C46" w14:textId="77777777" w:rsidR="00454BC7" w:rsidRDefault="00454BC7" w:rsidP="00454B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Marcelo Azevedo</w:t>
      </w:r>
    </w:p>
    <w:p w14:paraId="3294C4D8" w14:textId="77777777" w:rsidR="00454BC7" w:rsidRDefault="00454BC7" w:rsidP="00454BC7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Diretor Financeiro</w:t>
      </w:r>
    </w:p>
    <w:p w14:paraId="7F977F54" w14:textId="77777777" w:rsidR="002100D2" w:rsidRDefault="002100D2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06E39FCD" w14:textId="77777777" w:rsidR="002100D2" w:rsidRDefault="002100D2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03D6DC3A" w14:textId="77777777" w:rsidR="002100D2" w:rsidRDefault="002100D2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6687A069" w14:textId="77777777" w:rsidR="002100D2" w:rsidRDefault="002100D2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013BEF03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734CE482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  <w:t>ANEXO II</w:t>
      </w:r>
    </w:p>
    <w:p w14:paraId="67E745B0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2E695D0F" w14:textId="77777777" w:rsidR="00CC3CF9" w:rsidRPr="00C056BF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sz w:val="22"/>
          <w:szCs w:val="22"/>
          <w14:ligatures w14:val="standardContextual"/>
        </w:rPr>
        <w:t>DESCRI</w:t>
      </w:r>
      <w:r w:rsidRPr="00CC3CF9"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  <w:t>ÇÃO DAS ATRIBUIÇÕES:</w:t>
      </w:r>
    </w:p>
    <w:p w14:paraId="5744C99B" w14:textId="77777777" w:rsidR="00C056BF" w:rsidRPr="00C056BF" w:rsidRDefault="00C056BF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5920BA0E" w14:textId="17E8482C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tomar decisões em prol da boa condução da licitação, impulsionando o procedimento, inclusive demandando às áreas internas das unidades de compras descentralizadas ou não, o saneamento da fase preparatória, caso necessário;</w:t>
      </w:r>
    </w:p>
    <w:p w14:paraId="578E9568" w14:textId="4E9070AD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conferir e certificar o cumprimento das formalidades da fase preparatória, em especial a existência de solicitação formal, estudo técnico preliminar, análise de riscos e pesquisa de mercado/justificativa de preços, disponibilidade orçamentária e compatibilidade com o PCA, se for o caso, devendo determinar as diligências necessárias à correção do procedimento;</w:t>
      </w:r>
    </w:p>
    <w:p w14:paraId="1406AD52" w14:textId="66C59BBD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definir, com base no PCA, se houver, a ordem cronológica dos processos de contratação, devendo as alterações serem devidamente motivadas pelo setor solicitante a partir da efetiva e concreta demonstração do interesse público envolvido;</w:t>
      </w:r>
    </w:p>
    <w:p w14:paraId="5F33E3E6" w14:textId="42EE19EC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autuar a fase preparatória e cuidar das publicações relacionadas aos processos licitatórios, inclusive nas contratações diretas;</w:t>
      </w:r>
    </w:p>
    <w:p w14:paraId="64BAE8D6" w14:textId="5CFDC371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conduzir a sessão pública da licitação, promovendo as seguintes ações:</w:t>
      </w:r>
    </w:p>
    <w:p w14:paraId="7183445D" w14:textId="1BEC3C9A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organizar o cronograma para realização as sessões públicas de acordo com o grau de prioridade de cada licitação;</w:t>
      </w:r>
    </w:p>
    <w:p w14:paraId="53E28FD5" w14:textId="4C3186A8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receber, examinar e decidir as impugnações e os pedidos de esclarecimentos do edital e seus anexos, além de requisitar subsídios formais aos responsáveis pela elaboração desses documentos;</w:t>
      </w:r>
    </w:p>
    <w:p w14:paraId="35B4B585" w14:textId="2546ACDB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verificar a conformidade das propostas com os requisitos estabelecidos no edital, em relação à proposta mais bem classificada;</w:t>
      </w:r>
    </w:p>
    <w:p w14:paraId="70A492AB" w14:textId="77B47762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coordenar a sessão pública;</w:t>
      </w:r>
    </w:p>
    <w:p w14:paraId="749BA4C7" w14:textId="460E3197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verificar e julgar as condições de habilitação;</w:t>
      </w:r>
    </w:p>
    <w:p w14:paraId="120D4D79" w14:textId="13D4AEB1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sanear erros ou falhas que não alterem a substância das propostas;</w:t>
      </w:r>
    </w:p>
    <w:p w14:paraId="2361D315" w14:textId="2496819F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encaminhar à comissão de contratação os documentos de habilitação, caso verifique a possibilidade de sanear erros ou falhas que não alterem a substância dos documentos e sua validade jurídica;</w:t>
      </w:r>
    </w:p>
    <w:p w14:paraId="7AEB81F9" w14:textId="7E4B3E3D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indicar o vencedor do certame;</w:t>
      </w:r>
    </w:p>
    <w:p w14:paraId="37E63A40" w14:textId="70C46BB9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 xml:space="preserve">conduzir os trabalhos da equipe de apoio; </w:t>
      </w:r>
    </w:p>
    <w:p w14:paraId="1655686B" w14:textId="5A9E1892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encaminhar o processo devidamente instruído, após encerradas as fases de julgamento e habilitação, e exauridos os recursos administrativos, à autoridade superior para adjudicação e homologação; e,</w:t>
      </w:r>
    </w:p>
    <w:p w14:paraId="65938911" w14:textId="35B87388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zelar pela publicação de todos os atos relacionados às licitações no PNCP, Diário Oficial, Sítio Eletrônico e jornal.</w:t>
      </w:r>
    </w:p>
    <w:p w14:paraId="67FE33DB" w14:textId="0A9CE480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O agente de contratação será auxiliado, na fase externa, por equipe de apoio de que trata o art. 4º, e responderá individualmente pelos atos que praticar, salvo quando induzido a erro pela atuação da equipe.</w:t>
      </w:r>
    </w:p>
    <w:p w14:paraId="1E183ADE" w14:textId="162B9231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A atuação do agente de contratação na fase preparatória deve se ater ao acompanhamento e às eventuais diligências para o bom fluxo da instrução processual, eximindo-se do cunho operacional da elaboração dos estudos preliminares, projetos e anteprojetos, termos de referência, pesquisas de preço e, preferencialmente, minutas de editais.</w:t>
      </w:r>
    </w:p>
    <w:p w14:paraId="2297161D" w14:textId="6FDDB164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lastRenderedPageBreak/>
        <w:t>Ao receber a fase preparatória, o agente de contratação ou membro da equipe de apoio por ele determinado, poderá adotar “</w:t>
      </w:r>
      <w:proofErr w:type="spellStart"/>
      <w:r w:rsidRPr="00C0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check</w:t>
      </w:r>
      <w:proofErr w:type="spellEnd"/>
      <w:r w:rsidRPr="00C0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C0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list</w:t>
      </w:r>
      <w:proofErr w:type="spellEnd"/>
      <w:r w:rsidRPr="00C056BF">
        <w:rPr>
          <w:rFonts w:asciiTheme="minorHAnsi" w:hAnsiTheme="minorHAnsi" w:cstheme="minorHAnsi"/>
          <w:color w:val="000000"/>
          <w:sz w:val="22"/>
          <w:szCs w:val="22"/>
        </w:rPr>
        <w:t>” para conferência dos requisitos descritos na Lei sendo que qualquer item dispensado deverá estar relacionado no Estudo Técnico Preliminar.</w:t>
      </w:r>
    </w:p>
    <w:p w14:paraId="19382A9B" w14:textId="2E1101FA" w:rsidR="00C056BF" w:rsidRPr="00C056BF" w:rsidRDefault="00C056BF" w:rsidP="002100D2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 xml:space="preserve">O agente de contratação poderá delegar a competência disposta nos incisos II, III e IV do </w:t>
      </w:r>
      <w:r w:rsidRPr="00C0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“caput”</w:t>
      </w:r>
      <w:r w:rsidRPr="00C056BF">
        <w:rPr>
          <w:rFonts w:asciiTheme="minorHAnsi" w:hAnsiTheme="minorHAnsi" w:cstheme="minorHAnsi"/>
          <w:color w:val="000000"/>
          <w:sz w:val="22"/>
          <w:szCs w:val="22"/>
        </w:rPr>
        <w:t>, desde que justificadamente.</w:t>
      </w:r>
    </w:p>
    <w:p w14:paraId="1AC74E82" w14:textId="4CA27D86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Os agentes de contratação poderão, enquanto exercerem esta atividade, frequentar cursos de aperfeiçoamento profissional e atualização legislativa sobre Licitações e Contatos Administrativos, a fim de se manterem atualizados com as normas, jurisprudência e evolução normativa da Lei Federal n° 14.133, de 1º de abril de 2021.</w:t>
      </w:r>
    </w:p>
    <w:p w14:paraId="1B3D0DDD" w14:textId="6CB8F2E5" w:rsidR="00C056BF" w:rsidRPr="00C056BF" w:rsidRDefault="00C056BF" w:rsidP="00C056BF">
      <w:pPr>
        <w:pStyle w:val="PargrafodaLista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O agente de contratação poderá solicitar Parecer da Assessoria Jurídica ou de outros setores do órgão ou da entidade, bem como do Controle Interno da Câmara Municipal de Varginha, a fim de subsidiar suas decisões.</w:t>
      </w:r>
    </w:p>
    <w:p w14:paraId="54865F9E" w14:textId="09E6C680" w:rsidR="00C056BF" w:rsidRDefault="00C056BF" w:rsidP="00C056BF">
      <w:pPr>
        <w:pStyle w:val="PargrafodaLista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56BF">
        <w:rPr>
          <w:rFonts w:asciiTheme="minorHAnsi" w:hAnsiTheme="minorHAnsi" w:cstheme="minorHAnsi"/>
          <w:color w:val="000000"/>
          <w:sz w:val="22"/>
          <w:szCs w:val="22"/>
        </w:rPr>
        <w:t>Nas licitações cuja modalidade adotada for o pregão, o Agente de Contratação será o pregoeiro.</w:t>
      </w:r>
    </w:p>
    <w:p w14:paraId="3292C371" w14:textId="77777777" w:rsidR="00A803D2" w:rsidRDefault="00A803D2" w:rsidP="00A803D2">
      <w:pPr>
        <w:pStyle w:val="PargrafodaLista"/>
        <w:shd w:val="clear" w:color="auto" w:fill="FFFFFF"/>
        <w:ind w:left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56FEFCE" w14:textId="6B7CAED2" w:rsidR="00A803D2" w:rsidRDefault="00A803D2" w:rsidP="00A803D2">
      <w:pPr>
        <w:pStyle w:val="Standard"/>
        <w:numPr>
          <w:ilvl w:val="0"/>
          <w:numId w:val="2"/>
        </w:numPr>
        <w:tabs>
          <w:tab w:val="left" w:pos="426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0" w:firstLine="0"/>
        <w:jc w:val="both"/>
        <w:rPr>
          <w:rFonts w:ascii="Arial" w:eastAsia="Times New Roman" w:hAnsi="Arial" w:cs="Arial"/>
          <w:sz w:val="26"/>
          <w:szCs w:val="26"/>
          <w:lang w:val="pt-BR" w:eastAsia="pt-BR"/>
        </w:rPr>
      </w:pPr>
      <w:r w:rsidRPr="00A803D2">
        <w:rPr>
          <w:rFonts w:ascii="Arial" w:hAnsi="Arial" w:cs="Arial"/>
          <w:b/>
          <w:bCs/>
          <w:sz w:val="22"/>
          <w:szCs w:val="22"/>
          <w:lang w:val="pt-BR" w:eastAsia="pt-BR"/>
        </w:rPr>
        <w:t>Subordina</w:t>
      </w:r>
      <w:r w:rsidRPr="00A803D2">
        <w:rPr>
          <w:rFonts w:ascii="Arial" w:eastAsia="Times New Roman" w:hAnsi="Arial" w:cs="Arial"/>
          <w:b/>
          <w:bCs/>
          <w:sz w:val="22"/>
          <w:szCs w:val="22"/>
          <w:lang w:val="pt-BR" w:eastAsia="pt-BR"/>
        </w:rPr>
        <w:t>ção:</w:t>
      </w:r>
      <w:r>
        <w:rPr>
          <w:rFonts w:ascii="Arial" w:eastAsia="Times New Roman" w:hAnsi="Arial" w:cs="Arial"/>
          <w:b/>
          <w:bCs/>
          <w:sz w:val="26"/>
          <w:szCs w:val="26"/>
          <w:lang w:val="pt-BR" w:eastAsia="pt-BR"/>
        </w:rPr>
        <w:t xml:space="preserve"> </w:t>
      </w:r>
      <w:r w:rsidRPr="00AA70A4">
        <w:rPr>
          <w:rFonts w:eastAsia="Times New Roman" w:cstheme="minorHAnsi"/>
          <w:b/>
          <w:bCs/>
        </w:rPr>
        <w:t>Diretor de Suprimentos e Patrimônio</w:t>
      </w:r>
    </w:p>
    <w:p w14:paraId="1DA11289" w14:textId="77777777" w:rsidR="00A803D2" w:rsidRPr="00A803D2" w:rsidRDefault="00A803D2" w:rsidP="00A803D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25"/>
        <w:rPr>
          <w:rFonts w:ascii="Arial" w:eastAsia="Times New Roman" w:hAnsi="Arial" w:cs="Arial"/>
          <w:sz w:val="26"/>
          <w:szCs w:val="26"/>
          <w:lang w:val="pt-BR" w:eastAsia="pt-BR"/>
        </w:rPr>
      </w:pPr>
    </w:p>
    <w:p w14:paraId="5B27FAF0" w14:textId="77777777" w:rsidR="00C056BF" w:rsidRPr="00CC3CF9" w:rsidRDefault="00C056BF" w:rsidP="00C056BF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</w:pPr>
    </w:p>
    <w:p w14:paraId="1B23E669" w14:textId="77777777" w:rsidR="00CC3CF9" w:rsidRPr="00CC3CF9" w:rsidRDefault="00CC3CF9" w:rsidP="00C056BF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6E5D00AD" w14:textId="77777777" w:rsidR="00250974" w:rsidRPr="00CC3CF9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Sala das Sess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ões da Câmara Municipal de Varginha, </w:t>
      </w:r>
    </w:p>
    <w:p w14:paraId="00EFD467" w14:textId="4EEA20EB" w:rsidR="00250974" w:rsidRPr="00CC3CF9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em </w:t>
      </w:r>
      <w:r w:rsidR="00454BC7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03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 de </w:t>
      </w:r>
      <w:r w:rsidR="00454BC7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maio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 de 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3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.</w:t>
      </w:r>
    </w:p>
    <w:p w14:paraId="0BB42819" w14:textId="77777777" w:rsidR="00250974" w:rsidRPr="00CC3CF9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p w14:paraId="1972EECC" w14:textId="77777777" w:rsidR="00250974" w:rsidRPr="00CC3CF9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tbl>
      <w:tblPr>
        <w:tblW w:w="907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250974" w:rsidRPr="00CC3CF9" w14:paraId="50522577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E7E7E1C" w14:textId="77777777" w:rsidR="00250974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>APOLIANO DE JESUS RIOS</w:t>
            </w:r>
          </w:p>
          <w:p w14:paraId="0F40A48C" w14:textId="04CC9B98" w:rsidR="00250974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>Presidente</w:t>
            </w:r>
          </w:p>
          <w:p w14:paraId="693FD16D" w14:textId="35B8D7EE" w:rsidR="00250974" w:rsidRPr="00CC3CF9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:rsidR="00250974" w:rsidRPr="00CC3CF9" w14:paraId="54FEF8B3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7426BC" w14:textId="77777777" w:rsidR="00250974" w:rsidRPr="00CC3CF9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:rsidR="00250974" w:rsidRPr="00CC3CF9" w14:paraId="5FE0ADDE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497D55A" w14:textId="77777777" w:rsidR="00250974" w:rsidRPr="00CC3CF9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CARLOS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ROBERTO RODRIGUES                                                                    REGINALDO TRISTÃO                           </w:t>
            </w:r>
          </w:p>
        </w:tc>
      </w:tr>
      <w:tr w:rsidR="00250974" w:rsidRPr="00CC3CF9" w14:paraId="7BCDCF41" w14:textId="77777777" w:rsidTr="002509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912A843" w14:textId="77777777" w:rsidR="00250974" w:rsidRPr="00CC3CF9" w:rsidRDefault="00250974" w:rsidP="002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           Vice-Presidente                                                                                              Secretário</w:t>
            </w:r>
          </w:p>
        </w:tc>
      </w:tr>
      <w:tr w:rsidR="00250974" w:rsidRPr="00CC3CF9" w14:paraId="6B79C191" w14:textId="77777777" w:rsidTr="002509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194FB4F" w14:textId="77777777" w:rsidR="00250974" w:rsidRPr="00CC3CF9" w:rsidRDefault="00250974" w:rsidP="00250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</w:tbl>
    <w:p w14:paraId="2A65E26B" w14:textId="77777777" w:rsidR="00CC3CF9" w:rsidRPr="00CC3CF9" w:rsidRDefault="00CC3CF9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21ABEEB3" w14:textId="77777777" w:rsidR="00CC3CF9" w:rsidRDefault="00CC3CF9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0F80708C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0735BDF3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1E9C70B4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740AFDA9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2583830E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6C756974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240DFC08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29C53810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5E1017CF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635350AE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70D74AFE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4E58AADD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1EFBB50C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4A987763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7AC1D2A2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28E8716C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4B4D3AAE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29036554" w14:textId="77777777" w:rsidR="00250974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460621D7" w14:textId="77777777" w:rsidR="00250974" w:rsidRPr="00CC3CF9" w:rsidRDefault="00250974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5BF11BF9" w14:textId="77777777" w:rsidR="00CC3CF9" w:rsidRPr="00CC3CF9" w:rsidRDefault="00CC3CF9" w:rsidP="00C05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p w14:paraId="4BCAFC38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  <w:t>JUSTIFICATIVA</w:t>
      </w:r>
    </w:p>
    <w:p w14:paraId="453AC53D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7AAD8747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14:ligatures w14:val="standardContextual"/>
        </w:rPr>
      </w:pPr>
    </w:p>
    <w:p w14:paraId="6E2BB1FD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O presente Projeto de Resolu</w:t>
      </w:r>
      <w:r w:rsidRPr="00CC3CF9">
        <w:rPr>
          <w:rFonts w:asciiTheme="minorHAnsi" w:hAnsiTheme="minorHAnsi" w:cstheme="minorHAnsi"/>
          <w:sz w:val="22"/>
          <w:szCs w:val="22"/>
          <w14:ligatures w14:val="standardContextual"/>
        </w:rPr>
        <w:t>ção tem como objetivo cria função gratificada no âmbito da Câmara Municipal de Varginha.</w:t>
      </w:r>
    </w:p>
    <w:p w14:paraId="1D583937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</w:p>
    <w:p w14:paraId="5C97A1A9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sz w:val="22"/>
          <w:szCs w:val="22"/>
          <w14:ligatures w14:val="standardContextual"/>
        </w:rPr>
        <w:t>A função gratificada, criada por esta Resolução visa adequar as novas demandas da Câmara Municipal de Varginha, atendendo setor com alta demanda de serviços, além de regularizar funções exercidas.</w:t>
      </w:r>
    </w:p>
    <w:p w14:paraId="4021B074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</w:p>
    <w:p w14:paraId="677B26BC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sz w:val="22"/>
          <w:szCs w:val="22"/>
          <w14:ligatures w14:val="standardContextual"/>
        </w:rPr>
        <w:t>Nesse sentido, os grandes beneficiados são a própria Câmara Municipal e a população, uma vez que servidores qualificados e com incentivos terão maior produtividade e corresponderão melhor aos anseios dos cidadãos, que são o fim de toda atuação, tendo em vista que é para servir a estes que se dispõe a Câmara Municipal.</w:t>
      </w:r>
    </w:p>
    <w:p w14:paraId="15066F9B" w14:textId="77777777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</w:p>
    <w:p w14:paraId="32F44163" w14:textId="244D4510" w:rsidR="00CC3CF9" w:rsidRPr="00CC3CF9" w:rsidRDefault="00CC3CF9" w:rsidP="00CC3CF9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sz w:val="22"/>
          <w:szCs w:val="22"/>
          <w14:ligatures w14:val="standardContextual"/>
        </w:rPr>
        <w:t>Desta forma, Senhores Vereadores, contamos com s</w:t>
      </w:r>
      <w:r w:rsidR="002100D2">
        <w:rPr>
          <w:rFonts w:asciiTheme="minorHAnsi" w:hAnsiTheme="minorHAnsi" w:cstheme="minorHAnsi"/>
          <w:sz w:val="22"/>
          <w:szCs w:val="22"/>
          <w14:ligatures w14:val="standardContextual"/>
        </w:rPr>
        <w:t>eu</w:t>
      </w:r>
      <w:r w:rsidRPr="00CC3CF9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precioso e necessário trabalho na aprovação deste projeto de resolução.</w:t>
      </w:r>
    </w:p>
    <w:p w14:paraId="5F7D2FA8" w14:textId="77777777" w:rsidR="00CC3CF9" w:rsidRPr="00CC3CF9" w:rsidRDefault="00CC3CF9" w:rsidP="00CC3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14:ligatures w14:val="standardContextual"/>
        </w:rPr>
      </w:pPr>
    </w:p>
    <w:p w14:paraId="6123B823" w14:textId="77777777" w:rsidR="00250974" w:rsidRPr="00CC3CF9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Sala das Sess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ões da Câmara Municipal de Varginha, </w:t>
      </w:r>
    </w:p>
    <w:p w14:paraId="325C0C21" w14:textId="5CF9B9DE" w:rsidR="00250974" w:rsidRPr="00CC3CF9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em </w:t>
      </w:r>
      <w:r w:rsidR="00454BC7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03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 de </w:t>
      </w:r>
      <w:r w:rsidR="00454BC7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maio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 xml:space="preserve"> de 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3</w:t>
      </w:r>
      <w:r w:rsidRPr="00CC3CF9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  <w:t>.</w:t>
      </w:r>
    </w:p>
    <w:p w14:paraId="104A19AB" w14:textId="77777777" w:rsidR="00250974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p w14:paraId="37E794FD" w14:textId="77777777" w:rsidR="00454BC7" w:rsidRPr="00CC3CF9" w:rsidRDefault="00454BC7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p w14:paraId="05C77A22" w14:textId="77777777" w:rsidR="00250974" w:rsidRPr="00CC3CF9" w:rsidRDefault="00250974" w:rsidP="0025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4" w:lineRule="atLeas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14:ligatures w14:val="standardContextual"/>
        </w:rPr>
      </w:pPr>
    </w:p>
    <w:tbl>
      <w:tblPr>
        <w:tblW w:w="907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250974" w:rsidRPr="00CC3CF9" w14:paraId="59DB1F1A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0A528FE" w14:textId="77777777" w:rsidR="00250974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>APOLIANO DE JESUS RIOS</w:t>
            </w:r>
          </w:p>
          <w:p w14:paraId="6B226C6A" w14:textId="77777777" w:rsidR="00250974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>Presidente</w:t>
            </w:r>
          </w:p>
          <w:p w14:paraId="4D28337E" w14:textId="77777777" w:rsidR="00250974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  <w:p w14:paraId="7B9B8795" w14:textId="77777777" w:rsidR="00454BC7" w:rsidRDefault="00454BC7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  <w:p w14:paraId="22A61E0A" w14:textId="77777777" w:rsidR="00454BC7" w:rsidRPr="00CC3CF9" w:rsidRDefault="00454BC7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:rsidR="00250974" w:rsidRPr="00CC3CF9" w14:paraId="624A071C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450E7F" w14:textId="77777777" w:rsidR="00250974" w:rsidRPr="00CC3CF9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  <w:tr w:rsidR="00250974" w:rsidRPr="00CC3CF9" w14:paraId="07116015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CFFA95E" w14:textId="77777777" w:rsidR="00250974" w:rsidRPr="00CC3CF9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CC3CF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CARLOS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ROBERTO RODRIGUES                                                                    REGINALDO TRISTÃO                           </w:t>
            </w:r>
          </w:p>
        </w:tc>
      </w:tr>
      <w:tr w:rsidR="00250974" w:rsidRPr="00CC3CF9" w14:paraId="48A74856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09FAC71" w14:textId="77777777" w:rsidR="00250974" w:rsidRPr="00CC3CF9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           Vice-Presidente                                                                                              Secretário</w:t>
            </w:r>
          </w:p>
        </w:tc>
      </w:tr>
      <w:tr w:rsidR="00250974" w:rsidRPr="00CC3CF9" w14:paraId="09C8FEDD" w14:textId="77777777" w:rsidTr="000E075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48EEA8D" w14:textId="77777777" w:rsidR="00250974" w:rsidRPr="00CC3CF9" w:rsidRDefault="00250974" w:rsidP="000E07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</w:p>
        </w:tc>
      </w:tr>
    </w:tbl>
    <w:p w14:paraId="6B63895B" w14:textId="77777777" w:rsidR="00CC3CF9" w:rsidRPr="00C056BF" w:rsidRDefault="00CC3CF9" w:rsidP="00CC3CF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BFCA730" w14:textId="77777777" w:rsidR="00CC3CF9" w:rsidRPr="00C056BF" w:rsidRDefault="00CC3CF9" w:rsidP="00CC3CF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8F88215" w14:textId="77777777" w:rsidR="00CC3CF9" w:rsidRPr="00C056BF" w:rsidRDefault="00CC3CF9" w:rsidP="00CC3CF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214146E" w14:textId="77777777" w:rsidR="00CC3CF9" w:rsidRPr="00C056BF" w:rsidRDefault="00CC3CF9" w:rsidP="00CC3CF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DE542A5" w14:textId="77777777" w:rsidR="00CC3CF9" w:rsidRPr="00C056BF" w:rsidRDefault="00CC3CF9" w:rsidP="00CC3CF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0893997" w14:textId="77777777" w:rsidR="008C6B6F" w:rsidRPr="00C056BF" w:rsidRDefault="008C6B6F">
      <w:pPr>
        <w:rPr>
          <w:rFonts w:asciiTheme="minorHAnsi" w:hAnsiTheme="minorHAnsi" w:cstheme="minorHAnsi"/>
          <w:sz w:val="22"/>
          <w:szCs w:val="22"/>
        </w:rPr>
      </w:pPr>
    </w:p>
    <w:sectPr w:rsidR="008C6B6F" w:rsidRPr="00C056BF" w:rsidSect="00C056BF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6D1"/>
    <w:multiLevelType w:val="hybridMultilevel"/>
    <w:tmpl w:val="508EEF56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639A5215"/>
    <w:multiLevelType w:val="hybridMultilevel"/>
    <w:tmpl w:val="7D048AD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7881493">
    <w:abstractNumId w:val="0"/>
  </w:num>
  <w:num w:numId="2" w16cid:durableId="58237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F9"/>
    <w:rsid w:val="002100D2"/>
    <w:rsid w:val="00220499"/>
    <w:rsid w:val="00250974"/>
    <w:rsid w:val="00454BC7"/>
    <w:rsid w:val="008C6B6F"/>
    <w:rsid w:val="00A33E51"/>
    <w:rsid w:val="00A803D2"/>
    <w:rsid w:val="00C056BF"/>
    <w:rsid w:val="00CC3CF9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3648"/>
  <w15:chartTrackingRefBased/>
  <w15:docId w15:val="{A685D1FD-86C8-49F6-A4AA-5D18608B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F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C3CF9"/>
    <w:pPr>
      <w:autoSpaceDE w:val="0"/>
      <w:autoSpaceDN w:val="0"/>
      <w:adjustRightInd w:val="0"/>
      <w:spacing w:after="0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customStyle="1" w:styleId="Normal0">
    <w:name w:val="[Normal]"/>
    <w:uiPriority w:val="99"/>
    <w:rsid w:val="00CC3CF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kern w:val="0"/>
      <w:sz w:val="24"/>
      <w:szCs w:val="24"/>
      <w:lang w:val="x-none"/>
    </w:rPr>
  </w:style>
  <w:style w:type="paragraph" w:styleId="Ttulo">
    <w:name w:val="Title"/>
    <w:basedOn w:val="Normal"/>
    <w:next w:val="Normal"/>
    <w:link w:val="TtuloChar"/>
    <w:uiPriority w:val="99"/>
    <w:qFormat/>
    <w:rsid w:val="00CC3CF9"/>
    <w:pPr>
      <w:autoSpaceDE w:val="0"/>
      <w:autoSpaceDN w:val="0"/>
      <w:adjustRightInd w:val="0"/>
      <w:jc w:val="center"/>
    </w:pPr>
    <w:rPr>
      <w:rFonts w:eastAsiaTheme="minorHAnsi"/>
      <w:b/>
      <w:bCs/>
      <w:sz w:val="24"/>
      <w:szCs w:val="24"/>
      <w:lang w:val="x-none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99"/>
    <w:rsid w:val="00CC3CF9"/>
    <w:rPr>
      <w:rFonts w:ascii="Times New Roman" w:hAnsi="Times New Roman" w:cs="Times New Roman"/>
      <w:b/>
      <w:bCs/>
      <w:kern w:val="0"/>
      <w:sz w:val="24"/>
      <w:szCs w:val="24"/>
      <w:lang w:val="x-none"/>
    </w:rPr>
  </w:style>
  <w:style w:type="paragraph" w:styleId="PargrafodaLista">
    <w:name w:val="List Paragraph"/>
    <w:basedOn w:val="Normal"/>
    <w:uiPriority w:val="34"/>
    <w:qFormat/>
    <w:rsid w:val="00C056BF"/>
    <w:pPr>
      <w:ind w:left="720"/>
      <w:contextualSpacing/>
    </w:pPr>
  </w:style>
  <w:style w:type="paragraph" w:styleId="SemEspaamento">
    <w:name w:val="No Spacing"/>
    <w:uiPriority w:val="1"/>
    <w:qFormat/>
    <w:rsid w:val="00454BC7"/>
    <w:pPr>
      <w:spacing w:after="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1442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9</cp:revision>
  <cp:lastPrinted>2023-05-02T11:20:00Z</cp:lastPrinted>
  <dcterms:created xsi:type="dcterms:W3CDTF">2023-04-17T12:10:00Z</dcterms:created>
  <dcterms:modified xsi:type="dcterms:W3CDTF">2023-05-03T13:29:00Z</dcterms:modified>
</cp:coreProperties>
</file>