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3AD" w14:textId="7ED6E408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</w:t>
      </w:r>
      <w:r w:rsidR="00394D22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ROJETO DE DECRETO </w:t>
      </w:r>
      <w:r w:rsidRPr="00447599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N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º </w:t>
      </w:r>
    </w:p>
    <w:p w14:paraId="0A352A18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349C90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14:paraId="2AF809AD" w14:textId="62DC6AA2" w:rsidR="00447599" w:rsidRPr="00447599" w:rsidRDefault="00283A64" w:rsidP="00447599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 w:line="240" w:lineRule="atLeast"/>
        <w:ind w:left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283A64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CONCEDE DIPLOMA DE HONRA AO MÉRITO</w:t>
      </w:r>
    </w:p>
    <w:p w14:paraId="0897F570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3524D178" w14:textId="18C15F58" w:rsidR="00283A64" w:rsidRPr="00283A64" w:rsidRDefault="00447599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º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Fica concedido</w:t>
      </w:r>
      <w:r w:rsidR="00394D22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394D22" w:rsidRPr="00394D22">
        <w:rPr>
          <w:rFonts w:ascii="Calibri" w:hAnsi="Calibri" w:cs="Calibri"/>
          <w:b/>
          <w:bCs/>
          <w:sz w:val="24"/>
          <w:szCs w:val="24"/>
          <w:lang w:eastAsia="pt-BR"/>
        </w:rPr>
        <w:t>“DIPLOMA DE HONRA AO MÉRITO”</w:t>
      </w:r>
      <w:r w:rsidR="00283A64" w:rsidRPr="00394D22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>a A</w:t>
      </w:r>
      <w:r w:rsidR="00283A64">
        <w:rPr>
          <w:rFonts w:ascii="Calibri" w:hAnsi="Calibri" w:cs="Calibri"/>
          <w:sz w:val="24"/>
          <w:szCs w:val="24"/>
          <w:lang w:eastAsia="pt-BR"/>
        </w:rPr>
        <w:t>ssociação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B</w:t>
      </w:r>
      <w:r w:rsidR="00283A64">
        <w:rPr>
          <w:rFonts w:ascii="Calibri" w:hAnsi="Calibri" w:cs="Calibri"/>
          <w:sz w:val="24"/>
          <w:szCs w:val="24"/>
          <w:lang w:eastAsia="pt-BR"/>
        </w:rPr>
        <w:t>rasileira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283A64">
        <w:rPr>
          <w:rFonts w:ascii="Calibri" w:hAnsi="Calibri" w:cs="Calibri"/>
          <w:sz w:val="24"/>
          <w:szCs w:val="24"/>
          <w:lang w:eastAsia="pt-BR"/>
        </w:rPr>
        <w:t>de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B</w:t>
      </w:r>
      <w:r w:rsidR="00283A64">
        <w:rPr>
          <w:rFonts w:ascii="Calibri" w:hAnsi="Calibri" w:cs="Calibri"/>
          <w:sz w:val="24"/>
          <w:szCs w:val="24"/>
          <w:lang w:eastAsia="pt-BR"/>
        </w:rPr>
        <w:t>ares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283A64">
        <w:rPr>
          <w:rFonts w:ascii="Calibri" w:hAnsi="Calibri" w:cs="Calibri"/>
          <w:sz w:val="24"/>
          <w:szCs w:val="24"/>
          <w:lang w:eastAsia="pt-BR"/>
        </w:rPr>
        <w:t>e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R</w:t>
      </w:r>
      <w:r w:rsidR="00283A64">
        <w:rPr>
          <w:rFonts w:ascii="Calibri" w:hAnsi="Calibri" w:cs="Calibri"/>
          <w:sz w:val="24"/>
          <w:szCs w:val="24"/>
          <w:lang w:eastAsia="pt-BR"/>
        </w:rPr>
        <w:t>estaurantes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394D22">
        <w:rPr>
          <w:rFonts w:ascii="Calibri" w:hAnsi="Calibri" w:cs="Calibri"/>
          <w:sz w:val="24"/>
          <w:szCs w:val="24"/>
          <w:lang w:eastAsia="pt-BR"/>
        </w:rPr>
        <w:t>-</w:t>
      </w:r>
      <w:r w:rsidR="006826D5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 xml:space="preserve">ABRASEL, pelos relevantes serviços prestados </w:t>
      </w:r>
      <w:r w:rsidR="00283A64">
        <w:rPr>
          <w:rFonts w:ascii="Calibri" w:hAnsi="Calibri" w:cs="Calibri"/>
          <w:sz w:val="24"/>
          <w:szCs w:val="24"/>
          <w:lang w:eastAsia="pt-BR"/>
        </w:rPr>
        <w:t>à Comunidade Varginhense</w:t>
      </w:r>
      <w:r w:rsidR="00283A64" w:rsidRPr="00283A64">
        <w:rPr>
          <w:rFonts w:ascii="Calibri" w:hAnsi="Calibri" w:cs="Calibri"/>
          <w:sz w:val="24"/>
          <w:szCs w:val="24"/>
          <w:lang w:eastAsia="pt-BR"/>
        </w:rPr>
        <w:t>.</w:t>
      </w:r>
    </w:p>
    <w:p w14:paraId="6084BDDC" w14:textId="77777777" w:rsidR="00283A64" w:rsidRPr="00283A64" w:rsidRDefault="00283A64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F7495E2" w14:textId="77777777" w:rsidR="00283A64" w:rsidRPr="00283A64" w:rsidRDefault="00283A64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283A64">
        <w:rPr>
          <w:rFonts w:ascii="Calibri" w:hAnsi="Calibri" w:cs="Calibri"/>
          <w:b/>
          <w:bCs/>
          <w:sz w:val="24"/>
          <w:szCs w:val="24"/>
          <w:lang w:eastAsia="pt-BR"/>
        </w:rPr>
        <w:t>Art. 2º</w:t>
      </w:r>
      <w:r w:rsidRPr="00283A64">
        <w:rPr>
          <w:rFonts w:ascii="Calibri" w:hAnsi="Calibri" w:cs="Calibri"/>
          <w:sz w:val="24"/>
          <w:szCs w:val="24"/>
          <w:lang w:eastAsia="pt-BR"/>
        </w:rPr>
        <w:t xml:space="preserve"> O Diploma de que trata o artigo anterior, será assinado pelos Senhores, Presidente da Câmara Municipal, Prefeito, Vice-Prefeito e Vereadores Municipais e será entregue a homenageada oportunamente em data a ser designada.</w:t>
      </w:r>
    </w:p>
    <w:p w14:paraId="16A6EDB3" w14:textId="77777777" w:rsidR="00283A64" w:rsidRPr="00283A64" w:rsidRDefault="00283A64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CF9A367" w14:textId="77777777" w:rsidR="00283A64" w:rsidRPr="00283A64" w:rsidRDefault="00283A64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283A64">
        <w:rPr>
          <w:rFonts w:ascii="Calibri" w:hAnsi="Calibri" w:cs="Calibri"/>
          <w:b/>
          <w:bCs/>
          <w:sz w:val="24"/>
          <w:szCs w:val="24"/>
          <w:lang w:eastAsia="pt-BR"/>
        </w:rPr>
        <w:t>Art. 3º</w:t>
      </w:r>
      <w:r w:rsidRPr="00283A64">
        <w:rPr>
          <w:rFonts w:ascii="Calibri" w:hAnsi="Calibri" w:cs="Calibri"/>
          <w:sz w:val="24"/>
          <w:szCs w:val="24"/>
          <w:lang w:eastAsia="pt-BR"/>
        </w:rPr>
        <w:t xml:space="preserve"> Este Decreto Legislativo entra em vigor na data de sua publicação.</w:t>
      </w:r>
    </w:p>
    <w:p w14:paraId="2FFE62D0" w14:textId="77777777" w:rsidR="00283A64" w:rsidRPr="00283A64" w:rsidRDefault="00283A64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FBE2AE8" w14:textId="4D218879" w:rsidR="00447599" w:rsidRPr="00447599" w:rsidRDefault="00447599" w:rsidP="00283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3C3108C" w14:textId="5604D7F6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3A64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283A6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30</w:t>
      </w:r>
      <w:r w:rsidR="00283A64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3A6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agosto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2023.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5498B6E6" w:rsidR="00447599" w:rsidRPr="00447599" w:rsidRDefault="00283A64" w:rsidP="00283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                                                     REGINALDO DE OLIVEIRA TRISTÃO</w:t>
            </w:r>
          </w:p>
        </w:tc>
      </w:tr>
      <w:tr w:rsidR="00283A64" w:rsidRPr="00447599" w14:paraId="3718977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A75750E" w14:textId="7DAF1652" w:rsidR="00283A64" w:rsidRDefault="00283A64" w:rsidP="00283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                                                                            </w:t>
            </w: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3787DD25" w:rsidR="00447599" w:rsidRPr="00447599" w:rsidRDefault="00447599" w:rsidP="00283A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14:paraId="64B905D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9214E3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DC2504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28F55E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115FB5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 xml:space="preserve">A Associação Brasileira de Bares e Restaurantes (Abrasel) é uma organização de cunho associativo empresarial que tem como missão representar e desenvolver o setor de Alimentação Fora do Lar (AFL), contribuindo para um Brasil mais simples de se empreender e melhor para se viver. </w:t>
      </w:r>
    </w:p>
    <w:p w14:paraId="72918715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>Sua visão é o setor de AFL protagonista na construção de um Brasil com o jeito Abrasel de ser. E seus valores são: sustentabilidade e qualidade de vida, promoção da diversidade e da inclusão, associativismo com respeito às diferenças, democracia e transparência, amor e fraternidade, conduta ética e integridade e inovação e ousadia.</w:t>
      </w:r>
    </w:p>
    <w:p w14:paraId="53F812C9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EF5810F" w14:textId="77777777" w:rsidR="00283A64" w:rsidRPr="00283A64" w:rsidRDefault="00283A64" w:rsidP="00283A64">
      <w:pPr>
        <w:spacing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283A64">
        <w:rPr>
          <w:rFonts w:cstheme="minorHAnsi"/>
          <w:b/>
          <w:sz w:val="24"/>
          <w:szCs w:val="24"/>
          <w:shd w:val="clear" w:color="auto" w:fill="FFFFFF"/>
        </w:rPr>
        <w:t>Perfil da Abrasel</w:t>
      </w:r>
    </w:p>
    <w:p w14:paraId="5B6506B2" w14:textId="77777777" w:rsidR="00283A64" w:rsidRPr="00283A64" w:rsidRDefault="00283A64" w:rsidP="00283A64">
      <w:pPr>
        <w:spacing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4DBECA62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O setor que a Abrasel representa é uma das forças motrizes da economia, com bares e restaurantes presentes em todos os 5.570 municípios brasileiros. A história recente destes estabelecimentos foi marcada pela pandemia da Covid-19: o setor de AFL foi um dos mais atingidos, com fechamentos e restrições intermitentes ao funcionamento em todo o país por quase dois anos. Até 2020, havia cerca de 1 milhão de negócios do setor, empregando diretamente 6 milhões de brasileiros. Desses, 355 mil fecharam as portas em definitivo e mais de 1,2 milhão de trabalhadores perderam seus empregos durante a pandemia.</w:t>
      </w:r>
    </w:p>
    <w:p w14:paraId="2B66E4C6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Em 2021, começa uma recuperação, com a criação de novos empregos e o surgimento de novas empresas. O setor registrou um saldo de mais de 1 milhão de novos empregos entre o primeiro trimestre de 2021 e o primeiro trimestre de 2022</w:t>
      </w:r>
      <w:r w:rsidRPr="00283A64">
        <w:rPr>
          <w:rFonts w:cstheme="minorHAnsi"/>
          <w:sz w:val="24"/>
          <w:szCs w:val="24"/>
          <w:shd w:val="clear" w:color="auto" w:fill="FFFFFF"/>
          <w:vertAlign w:val="superscript"/>
        </w:rPr>
        <w:t>1</w:t>
      </w:r>
      <w:r w:rsidRPr="00283A64">
        <w:rPr>
          <w:rFonts w:cstheme="minorHAnsi"/>
          <w:sz w:val="24"/>
          <w:szCs w:val="24"/>
          <w:shd w:val="clear" w:color="auto" w:fill="FFFFFF"/>
        </w:rPr>
        <w:t>. E, com a criação de mais de 600 mil novos estabelecimentos em 2021, há em 2022 cerca de 1,2 milhão de negócios no setor, sendo mais de 85% do setor formado por microempresas.</w:t>
      </w:r>
    </w:p>
    <w:p w14:paraId="25634B3C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Os bares e restaurantes ainda se ressentem dos efeitos da crise e lutam para retomar as atividades de modo sustentável economicamente. Em abril de 2022, 28% dos estabelecimentos trabalharam no prejuízo</w:t>
      </w:r>
      <w:r w:rsidRPr="00283A64">
        <w:rPr>
          <w:rFonts w:cstheme="minorHAnsi"/>
          <w:sz w:val="24"/>
          <w:szCs w:val="24"/>
          <w:shd w:val="clear" w:color="auto" w:fill="FFFFFF"/>
          <w:vertAlign w:val="superscript"/>
        </w:rPr>
        <w:t>2</w:t>
      </w:r>
      <w:r w:rsidRPr="00283A64">
        <w:rPr>
          <w:rFonts w:cstheme="minorHAnsi"/>
          <w:sz w:val="24"/>
          <w:szCs w:val="24"/>
          <w:shd w:val="clear" w:color="auto" w:fill="FFFFFF"/>
        </w:rPr>
        <w:t>, reflexo de diversos fatores. A inflação acumulada em 12 meses no país até abril de 2022 foi de 12,13% - no setor, no entanto, ela ficou em 6,62%, quase a metade. A diferença é maior ainda na comparação com a inflação da alimentação dentro do domicílio, de 16,12%</w:t>
      </w:r>
      <w:r w:rsidRPr="00283A64">
        <w:rPr>
          <w:rFonts w:cstheme="minorHAnsi"/>
          <w:sz w:val="24"/>
          <w:szCs w:val="24"/>
          <w:shd w:val="clear" w:color="auto" w:fill="FFFFFF"/>
          <w:vertAlign w:val="superscript"/>
        </w:rPr>
        <w:t>3</w:t>
      </w:r>
      <w:r w:rsidRPr="00283A64">
        <w:rPr>
          <w:rFonts w:cstheme="minorHAnsi"/>
          <w:sz w:val="24"/>
          <w:szCs w:val="24"/>
          <w:shd w:val="clear" w:color="auto" w:fill="FFFFFF"/>
        </w:rPr>
        <w:t xml:space="preserve">. Essa defasagem mostra que os bares e restaurantes não estão conseguindo repassar os custos da inflação para os cardápios. </w:t>
      </w:r>
    </w:p>
    <w:p w14:paraId="6D4A0553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lastRenderedPageBreak/>
        <w:t>Além disso, dívidas acumuladas durante a pandemia e empréstimos que precisam ser pagos também trazem dificuldade na gestão dos estabelecimentos. Na maior parte dos países ocidentais, o setor de bares e restaurantes recebeu auxílio a fundo perdido para superar a crise, o que não ocorreu no Brasil. São necessárias políticas públicas para ajudar as empresas a continuar operando, gerando empregos e movimentando a economia.</w:t>
      </w:r>
    </w:p>
    <w:p w14:paraId="4BBB3AC3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Mesmo neste cenário, estão vários empresários com seus negócios que geram emprego, fomentam a gastronomia brasileira, oferecem à população alternativas de lazer e promovem mudanças positivas nas vizinhanças em que seus estabelecimentos estão localizados. É onde a missão da Abrasel encontra eco: ruas vivas, cidadãos com melhor qualidade de vida e um empreender mais simples.</w:t>
      </w:r>
    </w:p>
    <w:p w14:paraId="68CA1D2F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O setor não só é um dos que mais emprega no país como tem um enorme potencial na geração de mais postos de trabalho, principalmente no que se refere às oportunidades de primeiro emprego e à absorção de mão-de-obra não especializada – sobretudo com a regulamentação do trabalho intermitente, em 2017. Além disso, o setor se mostra um apoiador da diversidade, onde 63% das vagas são ocupadas por mulheres. Outro ponto a se destacar é que negros/pardos são 40,7% da força de trabalho formal e 65,7% entre os informais do setor</w:t>
      </w:r>
      <w:r w:rsidRPr="00283A64">
        <w:rPr>
          <w:rFonts w:cstheme="minorHAnsi"/>
          <w:sz w:val="24"/>
          <w:szCs w:val="24"/>
          <w:shd w:val="clear" w:color="auto" w:fill="FFFFFF"/>
          <w:vertAlign w:val="superscript"/>
        </w:rPr>
        <w:t>4</w:t>
      </w:r>
      <w:r w:rsidRPr="00283A64">
        <w:rPr>
          <w:rFonts w:cstheme="minorHAnsi"/>
          <w:sz w:val="24"/>
          <w:szCs w:val="24"/>
          <w:shd w:val="clear" w:color="auto" w:fill="FFFFFF"/>
        </w:rPr>
        <w:t>.</w:t>
      </w:r>
    </w:p>
    <w:p w14:paraId="2CCE85D1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Como legítima representante deste setor e voz de todos esses empresários, a Abrasel atua, desde 1986, em prol de avanços para a AFL e para o País. Nesse sentido, tem trabalhado firme junto às lideranças políticas e empresariais nas instâncias municipais, estaduais e nacional; às associações de moradores, às outras entidades do comércio, serviços e do trade turístico. Esse esforço resultou em importantes conquistas para o setor, como a regulamentação da gorjeta e do trabalho intermitente, por exemplo.</w:t>
      </w:r>
    </w:p>
    <w:p w14:paraId="09F0726E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Os desafios e as aspirações da Associação de construir um Brasil Novo têm o tamanho e a complexidade de uma nação de dimensões continentais – especialmente num cenário de significativas mudanças estruturais na política, economia e nas relações sociais, todas reverberando as inquietações da própria sociedade por transformações concretas, que eclodiram a partir das manifestações de rua em 2013.</w:t>
      </w:r>
    </w:p>
    <w:p w14:paraId="68628EB8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t>E, assim como a própria sociedade, a Abrasel assume um papel cada vez mais ativo na construção e condução dessas mudanças. Para isso, investiu em seu projeto de expansão e capilarização: são 27 seccionais, em todas as unidades federativas, e 32 regionais. Elas são peças fundamentais para realização de projetos de promoção da gastronomia como diferencial competitivo para o turismo, bem como para ações de qualificação e geração de inteligência para o setor, como os Festivais Brasil Sabor e Bar em Bar, o concurso O Quilo é Nosso, os Encontros Nacionais, a Semana da Alimentação Fora do Lar e o Congresso Nacional Abrasel.</w:t>
      </w:r>
    </w:p>
    <w:p w14:paraId="280A21DB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3A64">
        <w:rPr>
          <w:rFonts w:cstheme="minorHAnsi"/>
          <w:sz w:val="24"/>
          <w:szCs w:val="24"/>
          <w:shd w:val="clear" w:color="auto" w:fill="FFFFFF"/>
        </w:rPr>
        <w:lastRenderedPageBreak/>
        <w:t>Inspirada pela necessidade de resolver os entraves que impedem o Brasil de encontrar sua vocação como potência, a Abrasel lançou ainda, em 2015, um manifesto nacional intitulado </w:t>
      </w:r>
      <w:r w:rsidRPr="00283A64">
        <w:rPr>
          <w:rFonts w:cstheme="minorHAnsi"/>
          <w:sz w:val="24"/>
          <w:szCs w:val="24"/>
        </w:rPr>
        <w:t>“A partir das ruas, simplifica Brasil”</w:t>
      </w:r>
      <w:r w:rsidRPr="00283A64">
        <w:rPr>
          <w:rFonts w:cstheme="minorHAnsi"/>
          <w:sz w:val="24"/>
          <w:szCs w:val="24"/>
          <w:shd w:val="clear" w:color="auto" w:fill="FFFFFF"/>
        </w:rPr>
        <w:t>, onde propôs que as mudanças que o país demanda devem ser escaláveis e começar a partir das ruas, das cidades. Essa evolução no modo de pensar e agir inspira a missão, a visão e os valores da organização.</w:t>
      </w:r>
    </w:p>
    <w:p w14:paraId="27C18F73" w14:textId="77777777" w:rsidR="00283A64" w:rsidRPr="00283A64" w:rsidRDefault="00283A64" w:rsidP="00283A64">
      <w:pPr>
        <w:spacing w:line="276" w:lineRule="auto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283A6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Dados: </w:t>
      </w:r>
    </w:p>
    <w:p w14:paraId="47A8EDCB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>• </w:t>
      </w:r>
      <w:r w:rsidRPr="00283A64">
        <w:rPr>
          <w:rFonts w:cstheme="minorHAnsi"/>
          <w:sz w:val="24"/>
          <w:szCs w:val="24"/>
          <w:shd w:val="clear" w:color="auto" w:fill="FFFFFF"/>
        </w:rPr>
        <w:t>IBGE, PNAD Contínua, maio de 2022</w:t>
      </w:r>
    </w:p>
    <w:p w14:paraId="36B7555F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>• </w:t>
      </w:r>
      <w:r w:rsidRPr="00283A64">
        <w:rPr>
          <w:rFonts w:cstheme="minorHAnsi"/>
          <w:sz w:val="24"/>
          <w:szCs w:val="24"/>
          <w:shd w:val="clear" w:color="auto" w:fill="FFFFFF"/>
        </w:rPr>
        <w:t>Pesquisa Nacional de Conjuntura Econômica, Abrasel, maio de 2022</w:t>
      </w:r>
    </w:p>
    <w:p w14:paraId="3252E213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>• </w:t>
      </w:r>
      <w:r w:rsidRPr="00283A64">
        <w:rPr>
          <w:rFonts w:cstheme="minorHAnsi"/>
          <w:sz w:val="24"/>
          <w:szCs w:val="24"/>
          <w:shd w:val="clear" w:color="auto" w:fill="FFFFFF"/>
        </w:rPr>
        <w:t>IBGE, IPCA, maio de 2022</w:t>
      </w:r>
    </w:p>
    <w:p w14:paraId="30B7AE19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  <w:r w:rsidRPr="00283A64">
        <w:rPr>
          <w:rFonts w:cstheme="minorHAnsi"/>
          <w:sz w:val="24"/>
          <w:szCs w:val="24"/>
        </w:rPr>
        <w:t>• </w:t>
      </w:r>
      <w:r w:rsidRPr="00283A64">
        <w:rPr>
          <w:rFonts w:cstheme="minorHAnsi"/>
          <w:sz w:val="24"/>
          <w:szCs w:val="24"/>
          <w:shd w:val="clear" w:color="auto" w:fill="FFFFFF"/>
        </w:rPr>
        <w:t>IBGE</w:t>
      </w:r>
    </w:p>
    <w:p w14:paraId="119EBB98" w14:textId="77777777" w:rsidR="00283A64" w:rsidRPr="00283A64" w:rsidRDefault="00283A64" w:rsidP="00283A64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18F66C7" w14:textId="77777777" w:rsidR="00283A64" w:rsidRPr="00283A64" w:rsidRDefault="00283A64" w:rsidP="00283A64">
      <w:pPr>
        <w:spacing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283A64">
        <w:rPr>
          <w:rFonts w:cstheme="minorHAnsi"/>
          <w:b/>
          <w:sz w:val="24"/>
          <w:szCs w:val="24"/>
          <w:shd w:val="clear" w:color="auto" w:fill="FFFFFF"/>
        </w:rPr>
        <w:t>Abrasel no Sul de MG</w:t>
      </w:r>
    </w:p>
    <w:p w14:paraId="45668861" w14:textId="77777777" w:rsidR="00283A64" w:rsidRPr="00283A64" w:rsidRDefault="00283A64" w:rsidP="00283A64">
      <w:pPr>
        <w:spacing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098AD1E6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Em outubro de 2021, a Abrasel Regional Sul de Minas foi inaugurada em Varginha, se tornando a oitava regional de Minas Gerais e representando 155 municípios;</w:t>
      </w:r>
    </w:p>
    <w:p w14:paraId="2DA3242C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Durante a pandemia, muitos empresários não conseguiam pagar as contas em dia pois estavam sem faturamento devido às restrições. Para ajudar seus associados à não fecharem suas portas, a regional fez uma parceria com a Cemig e a Copasa, onde os empresários conseguiram parcelar suas contas atrasadas em até 12x nas próximas faturas;</w:t>
      </w:r>
    </w:p>
    <w:p w14:paraId="66AF67A0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Oferece diversos benefícios aos associados, benefícios estes que só aumentam, pois a entidade sempre busca novas parcerias para ajudar seus associados a reduzirem seus custos;</w:t>
      </w:r>
    </w:p>
    <w:p w14:paraId="72275571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Apoia os eventos gastronômicos da região, ajudando os organizadores na divulgação e levando seus associados para participarem;</w:t>
      </w:r>
    </w:p>
    <w:p w14:paraId="6A05B49A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Realiza o Happy Hour Empresarial com associados e não associados, em um momento de conexão entre os empresários para debater e compartilhar dificuldades e cases de gestão;</w:t>
      </w:r>
    </w:p>
    <w:p w14:paraId="77EE6F27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Promove palestras e cursos para o desenvolvimento do setor;</w:t>
      </w:r>
    </w:p>
    <w:p w14:paraId="112B2B00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Participa de encontros por todo o Brasil, representando o setor do Sul de Minas, como por exemplo nos encontros nacionais em Brasília, São Paulo, Pernambuco, Belo Horizonte, entre outras cidades.  </w:t>
      </w:r>
    </w:p>
    <w:p w14:paraId="401D4DFB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Os encontros reúnem o poder Federal, Estadual, Legislativo, Executivo e de todas as esferas políticas, onde são passadas as demandas, como a Reforma Tributária e Trabalhista, dores </w:t>
      </w: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do empresário, além da apresentação de dados regionais sobre o potencial turístico, cultural e gastronômico;</w:t>
      </w:r>
    </w:p>
    <w:p w14:paraId="3F456BC1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Participou do encontro com os deputados estaduais de Minas Gerais. O objetivo do evento foi discutir as demandas e os desafios dos municípios da região, principalmente Varginha nas áreas de infraestrutura, turismo, cultura e gastronomia. Portanto, o encontro com os deputados estaduais trouxe para Varginha e para o Sul de Minas, uma oportunidade de diálogo entre os poderes Executivo e Legislativo, uma perspectiva de recursos para o fomento do turismo na região e uma forma de reivindicar as necessidades dos municípios junto ao governo estadual;</w:t>
      </w:r>
    </w:p>
    <w:p w14:paraId="65438F39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Em outubro de todos os anos realiza a Semana da Criança Abrasel, momento em que os estabelecimentos associados recebem crianças de escolas, orfanatos, creches e outros projetos públicos locais, preparando uma programação com refeições especiais, atividades recreativas e visitas à infraestrutura da casa anfitriã, em uma imersão de aprendizado, carinho e respeito;</w:t>
      </w:r>
    </w:p>
    <w:p w14:paraId="6BDA5BD1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Realiza eventos beneficentes, como por exemplo as duas edições do Caldo Solidário realizadas em Varginha, onde os cobertores e agasalhos recolhidos foram destinados ao Hospital Regional do Sul de Minas e à Pastoral da Criança da Paróquia do Sant’Ana;</w:t>
      </w:r>
    </w:p>
    <w:p w14:paraId="33014029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No dia 23 de março de 2023, trouxe o 5º Encontro da Frente da Gastronomia Mineira - Regional Sul, para Varginha, com o tema “Gastronomia - Café Especial”. O evento contou com a participação de prefeitos, deputados estaduais, secretários de estado, produtores de café, chefs e representantes do turismo da região. Foram discutidas as potencialidades e as dificuldades do setor gastronômico no Sul de Minas, especialmente em relação ao café especial, que é um dos principais produtos da região;</w:t>
      </w:r>
    </w:p>
    <w:p w14:paraId="520739A3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Em 2024, sediará o Encontro de Regionais da Abrasel de Minas Gerais em Varginha, momento em que todas as lideranças do setor estarão presentes na cidade, conhecendo sobre sua cultura, gastronomia e turismo, além de fazer networking;</w:t>
      </w:r>
    </w:p>
    <w:p w14:paraId="7A3B0CC2" w14:textId="77777777" w:rsidR="00283A64" w:rsidRPr="00283A64" w:rsidRDefault="00283A64" w:rsidP="00283A64">
      <w:pPr>
        <w:pStyle w:val="PargrafodaLista"/>
        <w:numPr>
          <w:ilvl w:val="0"/>
          <w:numId w:val="1"/>
        </w:numPr>
        <w:autoSpaceDE/>
        <w:autoSpaceDN/>
        <w:adjustRightInd/>
        <w:spacing w:after="160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3A64">
        <w:rPr>
          <w:rFonts w:asciiTheme="minorHAnsi" w:hAnsiTheme="minorHAnsi" w:cstheme="minorHAnsi"/>
          <w:sz w:val="24"/>
          <w:szCs w:val="24"/>
          <w:shd w:val="clear" w:color="auto" w:fill="FFFFFF"/>
        </w:rPr>
        <w:t>Até o dia 23 de agosto, a regional possuía 250 associados, número que só cresce com o passar dos dias.</w:t>
      </w:r>
    </w:p>
    <w:p w14:paraId="28038B07" w14:textId="77777777" w:rsidR="00283A64" w:rsidRDefault="00283A64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5FA89F4" w14:textId="2615A910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78B3567" w14:textId="02CAE824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83A64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E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283A6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30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 w:rsidR="00283A6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agosto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2023.</w:t>
      </w:r>
    </w:p>
    <w:p w14:paraId="028C692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FAA50CF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3D48295B" w:rsidR="00447599" w:rsidRPr="00447599" w:rsidRDefault="00283A64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REGINALDO DE OLIVEIRA TRISTÃO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77777777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447599">
      <w:headerReference w:type="default" r:id="rId7"/>
      <w:footerReference w:type="default" r:id="rId8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A199" w14:textId="77777777" w:rsidR="00977120" w:rsidRDefault="00977120">
      <w:pPr>
        <w:spacing w:after="0"/>
      </w:pPr>
      <w:r>
        <w:separator/>
      </w:r>
    </w:p>
  </w:endnote>
  <w:endnote w:type="continuationSeparator" w:id="0">
    <w:p w14:paraId="23DC197E" w14:textId="77777777" w:rsidR="00977120" w:rsidRDefault="00977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8FCC" w14:textId="77777777" w:rsidR="0096107A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>
      <w:rPr>
        <w:rFonts w:ascii="Arial" w:hAnsi="Arial" w:cs="Arial"/>
        <w:sz w:val="26"/>
        <w:szCs w:val="26"/>
        <w:lang w:val="en-US"/>
      </w:rPr>
      <w:t>1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96107A" w:rsidRDefault="0096107A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B67B" w14:textId="77777777" w:rsidR="00977120" w:rsidRDefault="00977120">
      <w:pPr>
        <w:spacing w:after="0"/>
      </w:pPr>
      <w:r>
        <w:separator/>
      </w:r>
    </w:p>
  </w:footnote>
  <w:footnote w:type="continuationSeparator" w:id="0">
    <w:p w14:paraId="569B23F1" w14:textId="77777777" w:rsidR="00977120" w:rsidRDefault="00977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C35" w14:textId="77777777" w:rsidR="0096107A" w:rsidRDefault="0096107A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35C7"/>
    <w:multiLevelType w:val="hybridMultilevel"/>
    <w:tmpl w:val="80DAA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7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9"/>
    <w:rsid w:val="00283A64"/>
    <w:rsid w:val="00394D22"/>
    <w:rsid w:val="00447599"/>
    <w:rsid w:val="006826D5"/>
    <w:rsid w:val="008C6B6F"/>
    <w:rsid w:val="0096107A"/>
    <w:rsid w:val="00977120"/>
    <w:rsid w:val="00D162C1"/>
    <w:rsid w:val="00F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34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1605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4</cp:revision>
  <dcterms:created xsi:type="dcterms:W3CDTF">2023-08-25T12:46:00Z</dcterms:created>
  <dcterms:modified xsi:type="dcterms:W3CDTF">2023-08-29T13:07:00Z</dcterms:modified>
</cp:coreProperties>
</file>