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E1354" w14:textId="77777777" w:rsidR="00387550" w:rsidRPr="00916655" w:rsidRDefault="00387550" w:rsidP="0038755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50487E18" w14:textId="77777777" w:rsidR="00387550" w:rsidRPr="00916655" w:rsidRDefault="00387550" w:rsidP="0038755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1A2CDF" w14:textId="77777777" w:rsidR="00387550" w:rsidRPr="00916655" w:rsidRDefault="00387550" w:rsidP="0038755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DISPÕE SOBRE</w:t>
      </w:r>
      <w:r>
        <w:rPr>
          <w:rFonts w:cstheme="minorHAnsi"/>
          <w:b/>
          <w:bCs/>
          <w:sz w:val="24"/>
          <w:szCs w:val="24"/>
        </w:rPr>
        <w:t xml:space="preserve"> DENOMINAÇÃO DE LOGRADOURO PÚBLICO</w:t>
      </w:r>
      <w:r w:rsidRPr="00916655">
        <w:rPr>
          <w:rFonts w:cstheme="minorHAnsi"/>
          <w:b/>
          <w:bCs/>
          <w:sz w:val="24"/>
          <w:szCs w:val="24"/>
        </w:rPr>
        <w:t>.</w:t>
      </w:r>
    </w:p>
    <w:p w14:paraId="6F382BCB" w14:textId="77777777" w:rsidR="00387550" w:rsidRPr="00916655" w:rsidRDefault="00387550" w:rsidP="00387550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58F50135" w14:textId="77777777" w:rsidR="00387550" w:rsidRPr="00916655" w:rsidRDefault="00387550" w:rsidP="0038755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4A3C2ED6" w14:textId="77777777" w:rsidR="00387550" w:rsidRPr="00916655" w:rsidRDefault="00387550" w:rsidP="00387550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1DDA6C1" w14:textId="77777777" w:rsidR="00387550" w:rsidRPr="00916655" w:rsidRDefault="00387550" w:rsidP="0038755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2F52F9E1" w14:textId="77777777" w:rsidR="00387550" w:rsidRPr="00916655" w:rsidRDefault="00387550" w:rsidP="00387550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48F653" w14:textId="3A6E8555" w:rsidR="00387550" w:rsidRDefault="00387550" w:rsidP="0038755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atual Rua Projetada Dois, localizada no bairro San Marino passará a denominar-se:</w:t>
      </w:r>
    </w:p>
    <w:p w14:paraId="74532824" w14:textId="77777777" w:rsidR="00387550" w:rsidRDefault="00387550" w:rsidP="0038755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131E8082" w14:textId="77777777" w:rsidR="00387550" w:rsidRPr="00387550" w:rsidRDefault="00387550" w:rsidP="00387550">
      <w:pPr>
        <w:spacing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387550">
        <w:rPr>
          <w:rFonts w:cstheme="minorHAnsi"/>
          <w:b/>
          <w:bCs/>
          <w:sz w:val="24"/>
          <w:szCs w:val="24"/>
        </w:rPr>
        <w:t>RUA MARIA CLEUSA ALEXANDRE</w:t>
      </w:r>
    </w:p>
    <w:p w14:paraId="1434B11A" w14:textId="77777777" w:rsidR="00387550" w:rsidRDefault="00387550" w:rsidP="0038755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447AFCED" w14:textId="77777777" w:rsidR="00387550" w:rsidRPr="00916655" w:rsidRDefault="00387550" w:rsidP="0038755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1C3661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3D45D8B4" w14:textId="77777777" w:rsidR="00387550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974B9B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363C4776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08 de novembro</w:t>
      </w:r>
      <w:r w:rsidRPr="00916655">
        <w:rPr>
          <w:rFonts w:cstheme="minorHAnsi"/>
          <w:b/>
          <w:sz w:val="24"/>
          <w:szCs w:val="24"/>
        </w:rPr>
        <w:t xml:space="preserve"> de 2023.</w:t>
      </w:r>
    </w:p>
    <w:p w14:paraId="418E3EA7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065CC5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421ABB6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AC53D29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ZILDA SILVA</w:t>
      </w:r>
    </w:p>
    <w:p w14:paraId="6BC811C7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>
        <w:rPr>
          <w:rFonts w:cstheme="minorHAnsi"/>
          <w:b/>
          <w:sz w:val="24"/>
          <w:szCs w:val="24"/>
        </w:rPr>
        <w:t>a</w:t>
      </w:r>
    </w:p>
    <w:p w14:paraId="755EEEDC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5FE5998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9BFF6CF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46C2DD3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526F48E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80E3FE" w14:textId="77777777" w:rsidR="00387550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5B78394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C3FABCA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1AE5B38" w14:textId="77777777" w:rsidR="00387550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JUSTIFICATIVA</w:t>
      </w:r>
    </w:p>
    <w:p w14:paraId="08EE507C" w14:textId="77777777" w:rsidR="00387550" w:rsidRPr="00916655" w:rsidRDefault="00387550" w:rsidP="0038755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09105FD" w14:textId="77777777" w:rsidR="00387550" w:rsidRDefault="00387550" w:rsidP="003875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DE15C1">
        <w:rPr>
          <w:rFonts w:cstheme="minorHAnsi"/>
          <w:sz w:val="24"/>
          <w:szCs w:val="24"/>
        </w:rPr>
        <w:t>Maria Cleusa Alexandre dos Reis (Tia Cleusa)</w:t>
      </w:r>
      <w:r>
        <w:rPr>
          <w:rFonts w:cstheme="minorHAnsi"/>
          <w:sz w:val="24"/>
          <w:szCs w:val="24"/>
        </w:rPr>
        <w:t>, n</w:t>
      </w:r>
      <w:r w:rsidRPr="00DE15C1">
        <w:rPr>
          <w:rFonts w:cstheme="minorHAnsi"/>
          <w:sz w:val="24"/>
          <w:szCs w:val="24"/>
        </w:rPr>
        <w:t xml:space="preserve">asceu em 25 de abril de 1949, </w:t>
      </w:r>
      <w:r>
        <w:rPr>
          <w:rFonts w:cstheme="minorHAnsi"/>
          <w:sz w:val="24"/>
          <w:szCs w:val="24"/>
        </w:rPr>
        <w:t>filha de</w:t>
      </w:r>
      <w:r w:rsidRPr="00DE15C1">
        <w:rPr>
          <w:rFonts w:cstheme="minorHAnsi"/>
          <w:sz w:val="24"/>
          <w:szCs w:val="24"/>
        </w:rPr>
        <w:t xml:space="preserve"> José Alexandre André </w:t>
      </w:r>
      <w:proofErr w:type="gramStart"/>
      <w:r w:rsidRPr="00DE15C1">
        <w:rPr>
          <w:rFonts w:cstheme="minorHAnsi"/>
          <w:sz w:val="24"/>
          <w:szCs w:val="24"/>
        </w:rPr>
        <w:t>e  Alice</w:t>
      </w:r>
      <w:proofErr w:type="gramEnd"/>
      <w:r w:rsidRPr="00DE15C1">
        <w:rPr>
          <w:rFonts w:cstheme="minorHAnsi"/>
          <w:sz w:val="24"/>
          <w:szCs w:val="24"/>
        </w:rPr>
        <w:t xml:space="preserve"> Santana Mendes. </w:t>
      </w:r>
      <w:r>
        <w:rPr>
          <w:rFonts w:cstheme="minorHAnsi"/>
          <w:sz w:val="24"/>
          <w:szCs w:val="24"/>
        </w:rPr>
        <w:t xml:space="preserve"> Tem 3 irmãos, sendo eles:</w:t>
      </w:r>
      <w:r w:rsidRPr="00DE15C1">
        <w:rPr>
          <w:rFonts w:cstheme="minorHAnsi"/>
          <w:sz w:val="24"/>
          <w:szCs w:val="24"/>
        </w:rPr>
        <w:t xml:space="preserve"> José Henrique Alexandre, Maria Natalia das Graças Mendes e Maria Regina Alexandre dos Reis. Casou se com Celso Augusto dos Reis. </w:t>
      </w:r>
    </w:p>
    <w:p w14:paraId="3992500E" w14:textId="2AC450D0" w:rsidR="00387550" w:rsidRDefault="00387550" w:rsidP="00387550">
      <w:pPr>
        <w:spacing w:after="0"/>
        <w:ind w:firstLine="1418"/>
        <w:jc w:val="both"/>
        <w:rPr>
          <w:rFonts w:cstheme="minorHAnsi"/>
          <w:sz w:val="24"/>
          <w:szCs w:val="24"/>
        </w:rPr>
      </w:pPr>
      <w:r w:rsidRPr="00DE15C1">
        <w:rPr>
          <w:rFonts w:cstheme="minorHAnsi"/>
          <w:sz w:val="24"/>
          <w:szCs w:val="24"/>
        </w:rPr>
        <w:t xml:space="preserve">Esposa </w:t>
      </w:r>
      <w:r>
        <w:rPr>
          <w:rFonts w:cstheme="minorHAnsi"/>
          <w:sz w:val="24"/>
          <w:szCs w:val="24"/>
        </w:rPr>
        <w:t xml:space="preserve">zelosa e </w:t>
      </w:r>
      <w:r w:rsidRPr="00DE15C1">
        <w:rPr>
          <w:rFonts w:cstheme="minorHAnsi"/>
          <w:sz w:val="24"/>
          <w:szCs w:val="24"/>
        </w:rPr>
        <w:t>cuidadora, não teve filhos</w:t>
      </w:r>
      <w:r>
        <w:rPr>
          <w:rFonts w:cstheme="minorHAnsi"/>
          <w:sz w:val="24"/>
          <w:szCs w:val="24"/>
        </w:rPr>
        <w:t>. Dedicou com afinco a profissão que amava de</w:t>
      </w:r>
      <w:r w:rsidRPr="00DE15C1">
        <w:rPr>
          <w:rFonts w:cstheme="minorHAnsi"/>
          <w:sz w:val="24"/>
          <w:szCs w:val="24"/>
        </w:rPr>
        <w:t xml:space="preserve"> Auxiliar de Enfermagem, profissional, dedicada, trabalhou no Hospital Regional, </w:t>
      </w:r>
      <w:r>
        <w:rPr>
          <w:rFonts w:cstheme="minorHAnsi"/>
          <w:sz w:val="24"/>
          <w:szCs w:val="24"/>
        </w:rPr>
        <w:t>Pronto Atendimento Hospital</w:t>
      </w:r>
      <w:r w:rsidRPr="00DE15C1">
        <w:rPr>
          <w:rFonts w:cstheme="minorHAnsi"/>
          <w:sz w:val="24"/>
          <w:szCs w:val="24"/>
        </w:rPr>
        <w:t xml:space="preserve"> Bom Pastor e Policlínicas</w:t>
      </w:r>
      <w:r>
        <w:rPr>
          <w:rFonts w:cstheme="minorHAnsi"/>
          <w:sz w:val="24"/>
          <w:szCs w:val="24"/>
        </w:rPr>
        <w:t xml:space="preserve"> da</w:t>
      </w:r>
      <w:r w:rsidRPr="00DE15C1">
        <w:rPr>
          <w:rFonts w:cstheme="minorHAnsi"/>
          <w:sz w:val="24"/>
          <w:szCs w:val="24"/>
        </w:rPr>
        <w:t xml:space="preserve"> cidade.</w:t>
      </w:r>
    </w:p>
    <w:p w14:paraId="32F74587" w14:textId="77777777" w:rsidR="00387550" w:rsidRPr="00DE15C1" w:rsidRDefault="00387550" w:rsidP="00387550">
      <w:pPr>
        <w:spacing w:after="0"/>
        <w:ind w:firstLine="1418"/>
        <w:jc w:val="both"/>
        <w:rPr>
          <w:rFonts w:cstheme="minorHAnsi"/>
          <w:sz w:val="24"/>
          <w:szCs w:val="24"/>
        </w:rPr>
      </w:pPr>
    </w:p>
    <w:p w14:paraId="6EB3A14A" w14:textId="77777777" w:rsidR="00387550" w:rsidRDefault="00387550" w:rsidP="003875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DE15C1">
        <w:rPr>
          <w:rFonts w:cstheme="minorHAnsi"/>
          <w:sz w:val="24"/>
          <w:szCs w:val="24"/>
        </w:rPr>
        <w:t>Passou a maior parte de sua vida doando cuidado e amor pela saúde do próximo. Tia mãe,</w:t>
      </w:r>
      <w:r>
        <w:rPr>
          <w:rFonts w:cstheme="minorHAnsi"/>
          <w:sz w:val="24"/>
          <w:szCs w:val="24"/>
        </w:rPr>
        <w:t xml:space="preserve"> que amava seus sobrinhos como filhos,</w:t>
      </w:r>
      <w:r w:rsidRPr="00DE15C1">
        <w:rPr>
          <w:rFonts w:cstheme="minorHAnsi"/>
          <w:sz w:val="24"/>
          <w:szCs w:val="24"/>
        </w:rPr>
        <w:t xml:space="preserve"> cuidava, educava e principalmente amava.</w:t>
      </w:r>
    </w:p>
    <w:p w14:paraId="13FF2CA5" w14:textId="77777777" w:rsidR="00387550" w:rsidRDefault="00387550" w:rsidP="00387550">
      <w:pPr>
        <w:spacing w:after="0"/>
        <w:jc w:val="both"/>
        <w:rPr>
          <w:rFonts w:cstheme="minorHAnsi"/>
          <w:sz w:val="24"/>
          <w:szCs w:val="24"/>
        </w:rPr>
      </w:pPr>
    </w:p>
    <w:p w14:paraId="5735F91A" w14:textId="60863868" w:rsidR="00387550" w:rsidRDefault="00387550" w:rsidP="00387550">
      <w:pPr>
        <w:spacing w:after="0"/>
        <w:ind w:firstLine="1418"/>
        <w:jc w:val="both"/>
        <w:rPr>
          <w:rFonts w:cstheme="minorHAnsi"/>
          <w:sz w:val="24"/>
          <w:szCs w:val="24"/>
        </w:rPr>
      </w:pPr>
      <w:r w:rsidRPr="00DE15C1">
        <w:rPr>
          <w:rFonts w:cstheme="minorHAnsi"/>
          <w:sz w:val="24"/>
          <w:szCs w:val="24"/>
        </w:rPr>
        <w:t xml:space="preserve"> Sua maior qualidade era levar felicidade por onde passava</w:t>
      </w:r>
      <w:r>
        <w:rPr>
          <w:rFonts w:cstheme="minorHAnsi"/>
          <w:sz w:val="24"/>
          <w:szCs w:val="24"/>
        </w:rPr>
        <w:t xml:space="preserve">, sempre cantarolando </w:t>
      </w:r>
      <w:r w:rsidRPr="00DE15C1">
        <w:rPr>
          <w:rFonts w:cstheme="minorHAnsi"/>
          <w:sz w:val="24"/>
          <w:szCs w:val="24"/>
        </w:rPr>
        <w:t xml:space="preserve">aqui e acolá. </w:t>
      </w:r>
      <w:proofErr w:type="gramStart"/>
      <w:r>
        <w:rPr>
          <w:rFonts w:cstheme="minorHAnsi"/>
          <w:sz w:val="24"/>
          <w:szCs w:val="24"/>
        </w:rPr>
        <w:t xml:space="preserve">Seu </w:t>
      </w:r>
      <w:r w:rsidRPr="00DE15C1">
        <w:rPr>
          <w:rFonts w:cstheme="minorHAnsi"/>
          <w:sz w:val="24"/>
          <w:szCs w:val="24"/>
        </w:rPr>
        <w:t xml:space="preserve"> hobby</w:t>
      </w:r>
      <w:proofErr w:type="gramEnd"/>
      <w:r>
        <w:rPr>
          <w:rFonts w:cstheme="minorHAnsi"/>
          <w:sz w:val="24"/>
          <w:szCs w:val="24"/>
        </w:rPr>
        <w:t xml:space="preserve"> era</w:t>
      </w:r>
      <w:r w:rsidRPr="00DE15C1">
        <w:rPr>
          <w:rFonts w:cstheme="minorHAnsi"/>
          <w:sz w:val="24"/>
          <w:szCs w:val="24"/>
        </w:rPr>
        <w:t xml:space="preserve"> cuidar de plantas e animais, seu amor e dedicação por eles sempre foi admirável. </w:t>
      </w:r>
    </w:p>
    <w:p w14:paraId="04D3D0AC" w14:textId="77777777" w:rsidR="00387550" w:rsidRDefault="00387550" w:rsidP="00387550">
      <w:pPr>
        <w:spacing w:after="0"/>
        <w:ind w:firstLine="1418"/>
        <w:jc w:val="both"/>
        <w:rPr>
          <w:rFonts w:cstheme="minorHAnsi"/>
          <w:sz w:val="24"/>
          <w:szCs w:val="24"/>
        </w:rPr>
      </w:pPr>
    </w:p>
    <w:p w14:paraId="3D160CF7" w14:textId="37FB6C01" w:rsidR="00387550" w:rsidRPr="00DE15C1" w:rsidRDefault="00387550" w:rsidP="00387550">
      <w:pPr>
        <w:spacing w:after="0"/>
        <w:ind w:firstLine="1418"/>
        <w:jc w:val="both"/>
        <w:rPr>
          <w:rFonts w:cstheme="minorHAnsi"/>
          <w:sz w:val="24"/>
          <w:szCs w:val="24"/>
        </w:rPr>
      </w:pPr>
      <w:r w:rsidRPr="00DE15C1">
        <w:rPr>
          <w:rFonts w:cstheme="minorHAnsi"/>
          <w:sz w:val="24"/>
          <w:szCs w:val="24"/>
        </w:rPr>
        <w:t xml:space="preserve"> Sempre com sorriso no rosto, mesmo nas horas mais difíceis, ela tinha certeza que tudo daria certo. </w:t>
      </w:r>
      <w:r>
        <w:rPr>
          <w:rFonts w:cstheme="minorHAnsi"/>
          <w:sz w:val="24"/>
          <w:szCs w:val="24"/>
        </w:rPr>
        <w:t xml:space="preserve">   </w:t>
      </w:r>
      <w:r w:rsidRPr="00DE15C1">
        <w:rPr>
          <w:rFonts w:cstheme="minorHAnsi"/>
          <w:sz w:val="24"/>
          <w:szCs w:val="24"/>
        </w:rPr>
        <w:t xml:space="preserve">Desistir nunca fez parte da sua vida. </w:t>
      </w:r>
      <w:r>
        <w:rPr>
          <w:rFonts w:cstheme="minorHAnsi"/>
          <w:sz w:val="24"/>
          <w:szCs w:val="24"/>
        </w:rPr>
        <w:t>Não tinha religião definida,</w:t>
      </w:r>
      <w:r w:rsidRPr="00DE15C1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 xml:space="preserve">odos </w:t>
      </w:r>
      <w:r w:rsidRPr="00DE15C1">
        <w:rPr>
          <w:rFonts w:cstheme="minorHAnsi"/>
          <w:sz w:val="24"/>
          <w:szCs w:val="24"/>
        </w:rPr>
        <w:t>os caminhos que levavam a Deus estava</w:t>
      </w:r>
      <w:r>
        <w:rPr>
          <w:rFonts w:cstheme="minorHAnsi"/>
          <w:sz w:val="24"/>
          <w:szCs w:val="24"/>
        </w:rPr>
        <w:t>m</w:t>
      </w:r>
      <w:r w:rsidRPr="00DE15C1">
        <w:rPr>
          <w:rFonts w:cstheme="minorHAnsi"/>
          <w:sz w:val="24"/>
          <w:szCs w:val="24"/>
        </w:rPr>
        <w:t xml:space="preserve"> valendo. Foi torcedora do Cruzeiro.</w:t>
      </w:r>
    </w:p>
    <w:p w14:paraId="4D3711F6" w14:textId="3B2E3301" w:rsidR="00387550" w:rsidRDefault="00387550" w:rsidP="003875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</w:p>
    <w:p w14:paraId="25DE3C87" w14:textId="78C8C389" w:rsidR="00D61CFB" w:rsidRPr="00D61CFB" w:rsidRDefault="00D61CFB" w:rsidP="00D61CFB">
      <w:pPr>
        <w:autoSpaceDE w:val="0"/>
        <w:autoSpaceDN w:val="0"/>
        <w:adjustRightInd w:val="0"/>
        <w:ind w:firstLine="1418"/>
        <w:jc w:val="both"/>
        <w:rPr>
          <w:rFonts w:eastAsia="Times New Roman" w:cstheme="minorHAnsi"/>
          <w:sz w:val="24"/>
          <w:szCs w:val="24"/>
          <w:lang w:eastAsia="pt-BR"/>
          <w14:ligatures w14:val="standardContextual"/>
        </w:rPr>
      </w:pPr>
      <w:r w:rsidRPr="00D61CFB">
        <w:rPr>
          <w:rFonts w:cstheme="minorHAnsi"/>
          <w:sz w:val="24"/>
          <w:szCs w:val="24"/>
          <w:lang w:eastAsia="pt-BR"/>
          <w14:ligatures w14:val="standardContextual"/>
        </w:rPr>
        <w:t>Faleceu em 03 de março de 2021, aos 71 anos. deixando exemplo de vida a ser seguido, uma lembran</w:t>
      </w:r>
      <w:r w:rsidRPr="00D61CFB">
        <w:rPr>
          <w:rFonts w:eastAsia="Times New Roman" w:cstheme="minorHAnsi"/>
          <w:sz w:val="24"/>
          <w:szCs w:val="24"/>
          <w:lang w:eastAsia="pt-BR"/>
          <w14:ligatures w14:val="standardContextual"/>
        </w:rPr>
        <w:t>ça viva e afetuosa que jamais se extinguirá.</w:t>
      </w:r>
    </w:p>
    <w:p w14:paraId="14F43F4F" w14:textId="77777777" w:rsidR="00387550" w:rsidRDefault="00387550" w:rsidP="00387550"/>
    <w:p w14:paraId="792D6D66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5ECAC8A1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 08 de novembro </w:t>
      </w:r>
      <w:r w:rsidRPr="00916655">
        <w:rPr>
          <w:rFonts w:cstheme="minorHAnsi"/>
          <w:b/>
          <w:sz w:val="24"/>
          <w:szCs w:val="24"/>
        </w:rPr>
        <w:t>de 2023.</w:t>
      </w:r>
    </w:p>
    <w:p w14:paraId="247FBBF4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5A55F5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BA07B6F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ZILDA SILVA</w:t>
      </w:r>
    </w:p>
    <w:p w14:paraId="66AC2C96" w14:textId="77777777" w:rsidR="00387550" w:rsidRPr="00916655" w:rsidRDefault="00387550" w:rsidP="003875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>
        <w:rPr>
          <w:rFonts w:cstheme="minorHAnsi"/>
          <w:b/>
          <w:sz w:val="24"/>
          <w:szCs w:val="24"/>
        </w:rPr>
        <w:t>a</w:t>
      </w:r>
    </w:p>
    <w:p w14:paraId="76375978" w14:textId="77777777" w:rsidR="00387550" w:rsidRPr="00916655" w:rsidRDefault="00387550" w:rsidP="00387550">
      <w:pPr>
        <w:spacing w:line="240" w:lineRule="auto"/>
        <w:ind w:firstLine="1418"/>
        <w:rPr>
          <w:rFonts w:cstheme="minorHAnsi"/>
          <w:sz w:val="24"/>
          <w:szCs w:val="24"/>
        </w:rPr>
      </w:pPr>
    </w:p>
    <w:p w14:paraId="4401B7F1" w14:textId="77777777" w:rsidR="00387550" w:rsidRDefault="00387550"/>
    <w:sectPr w:rsidR="00387550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50"/>
    <w:rsid w:val="00387550"/>
    <w:rsid w:val="003D646D"/>
    <w:rsid w:val="00D61CFB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3908"/>
  <w15:chartTrackingRefBased/>
  <w15:docId w15:val="{EF152A11-8D75-449E-9D8B-7FF8FD3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50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ASSGAB</cp:lastModifiedBy>
  <cp:revision>2</cp:revision>
  <dcterms:created xsi:type="dcterms:W3CDTF">2023-11-07T14:06:00Z</dcterms:created>
  <dcterms:modified xsi:type="dcterms:W3CDTF">2023-11-07T14:06:00Z</dcterms:modified>
</cp:coreProperties>
</file>