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8F4A4" w14:textId="6FF7A391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PROJETO DE LEI Nº </w:t>
      </w:r>
    </w:p>
    <w:p w14:paraId="6DBE24D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3297863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7A041A61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0A7502DD" w14:textId="77777777" w:rsidR="007319B7" w:rsidRPr="000B1D8D" w:rsidRDefault="007319B7" w:rsidP="007319B7">
      <w:pPr>
        <w:tabs>
          <w:tab w:val="left" w:pos="708"/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4" w:lineRule="atLeast"/>
        <w:ind w:left="141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5CE01883" w14:textId="27712684" w:rsidR="007319B7" w:rsidRDefault="007319B7" w:rsidP="00DF6C8B">
      <w:pPr>
        <w:pStyle w:val="Normal0"/>
        <w:widowControl/>
        <w:tabs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18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0B1D8D">
        <w:rPr>
          <w:rFonts w:asciiTheme="minorHAnsi" w:hAnsiTheme="minorHAnsi" w:cstheme="minorHAnsi"/>
          <w:b/>
          <w:bCs/>
          <w:color w:val="000000"/>
        </w:rPr>
        <w:t>DECLARA DE UTILIDADE P</w:t>
      </w:r>
      <w:r w:rsidRPr="000B1D8D">
        <w:rPr>
          <w:rFonts w:asciiTheme="minorHAnsi" w:eastAsia="Times New Roman" w:hAnsiTheme="minorHAnsi" w:cstheme="minorHAnsi"/>
          <w:b/>
          <w:bCs/>
          <w:color w:val="000000"/>
        </w:rPr>
        <w:t xml:space="preserve">ÚBLICA MUNICIPAL A ASSOCIAÇÃO </w:t>
      </w:r>
      <w:r w:rsidR="00DF6C8B">
        <w:rPr>
          <w:rFonts w:asciiTheme="minorHAnsi" w:eastAsia="Times New Roman" w:hAnsiTheme="minorHAnsi" w:cstheme="minorHAnsi"/>
          <w:b/>
          <w:bCs/>
          <w:color w:val="000000"/>
        </w:rPr>
        <w:t>VARGINHENSE RESGATANDO VIDAS</w:t>
      </w:r>
    </w:p>
    <w:p w14:paraId="3ADF53C5" w14:textId="77777777" w:rsidR="00DF6C8B" w:rsidRPr="000B1D8D" w:rsidRDefault="00DF6C8B" w:rsidP="00DF6C8B">
      <w:pPr>
        <w:pStyle w:val="Normal0"/>
        <w:widowControl/>
        <w:tabs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18"/>
        <w:jc w:val="both"/>
        <w:rPr>
          <w:rFonts w:asciiTheme="minorHAnsi" w:hAnsiTheme="minorHAnsi" w:cstheme="minorHAnsi"/>
          <w:color w:val="000000"/>
        </w:rPr>
      </w:pPr>
    </w:p>
    <w:p w14:paraId="1C1944AA" w14:textId="703E9313" w:rsidR="007319B7" w:rsidRDefault="00DF6C8B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B9D43ED" w14:textId="77777777" w:rsidR="00DF6C8B" w:rsidRDefault="00DF6C8B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08900175" w14:textId="77777777" w:rsidR="00DF6C8B" w:rsidRPr="000B1D8D" w:rsidRDefault="00DF6C8B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106BF6E4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B1D8D">
        <w:rPr>
          <w:rFonts w:asciiTheme="minorHAnsi" w:hAnsiTheme="minorHAnsi" w:cstheme="minorHAnsi"/>
          <w:sz w:val="24"/>
          <w:szCs w:val="24"/>
        </w:rPr>
        <w:t>O Povo do Município de Varginha, Estado de Minas Gerais, por seus representantes na Câmara Municipal,</w:t>
      </w:r>
    </w:p>
    <w:p w14:paraId="18EB4719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sz w:val="24"/>
          <w:szCs w:val="24"/>
        </w:rPr>
      </w:pPr>
    </w:p>
    <w:p w14:paraId="15133B63" w14:textId="1794AD83" w:rsidR="007319B7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sz w:val="24"/>
          <w:szCs w:val="24"/>
        </w:rPr>
      </w:pPr>
    </w:p>
    <w:p w14:paraId="3DD1436C" w14:textId="77777777" w:rsidR="00DF6C8B" w:rsidRPr="000B1D8D" w:rsidRDefault="00DF6C8B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sz w:val="24"/>
          <w:szCs w:val="24"/>
        </w:rPr>
      </w:pPr>
    </w:p>
    <w:p w14:paraId="1DDA0C60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sz w:val="24"/>
          <w:szCs w:val="24"/>
        </w:rPr>
        <w:t>A P R O V A:</w:t>
      </w:r>
    </w:p>
    <w:p w14:paraId="5119765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b/>
          <w:bCs/>
          <w:sz w:val="24"/>
          <w:szCs w:val="24"/>
        </w:rPr>
      </w:pPr>
    </w:p>
    <w:p w14:paraId="58DD118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418"/>
        <w:rPr>
          <w:rFonts w:asciiTheme="minorHAnsi" w:hAnsiTheme="minorHAnsi" w:cstheme="minorHAnsi"/>
          <w:b/>
          <w:bCs/>
          <w:sz w:val="24"/>
          <w:szCs w:val="24"/>
        </w:rPr>
      </w:pPr>
    </w:p>
    <w:p w14:paraId="33F5B3BE" w14:textId="35E3C8EE" w:rsidR="007319B7" w:rsidRPr="000B1D8D" w:rsidRDefault="007319B7" w:rsidP="007319B7">
      <w:pPr>
        <w:pStyle w:val="Normal0"/>
        <w:widowControl/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1418"/>
        <w:jc w:val="both"/>
        <w:rPr>
          <w:rFonts w:asciiTheme="minorHAnsi" w:hAnsiTheme="minorHAnsi" w:cstheme="minorHAnsi"/>
          <w:color w:val="000000"/>
        </w:rPr>
      </w:pPr>
      <w:r w:rsidRPr="000B1D8D">
        <w:rPr>
          <w:rFonts w:asciiTheme="minorHAnsi" w:hAnsiTheme="minorHAnsi" w:cstheme="minorHAnsi"/>
          <w:b/>
          <w:bCs/>
          <w:color w:val="000000"/>
        </w:rPr>
        <w:t xml:space="preserve">Art. 1º </w:t>
      </w:r>
      <w:r w:rsidRPr="000B1D8D">
        <w:rPr>
          <w:rFonts w:asciiTheme="minorHAnsi" w:hAnsiTheme="minorHAnsi" w:cstheme="minorHAnsi"/>
          <w:color w:val="000000"/>
        </w:rPr>
        <w:t xml:space="preserve">Fica declarada de Utilidade Pública </w:t>
      </w:r>
      <w:r w:rsidR="00F62BEA" w:rsidRPr="000B1D8D">
        <w:rPr>
          <w:rFonts w:asciiTheme="minorHAnsi" w:hAnsiTheme="minorHAnsi" w:cstheme="minorHAnsi"/>
          <w:color w:val="000000"/>
        </w:rPr>
        <w:t>Municipal “</w:t>
      </w:r>
      <w:r w:rsidRPr="000B1D8D">
        <w:rPr>
          <w:rFonts w:asciiTheme="minorHAnsi" w:eastAsia="Times New Roman" w:hAnsiTheme="minorHAnsi" w:cstheme="minorHAnsi"/>
          <w:b/>
          <w:bCs/>
          <w:color w:val="000000"/>
        </w:rPr>
        <w:t xml:space="preserve">A ASSOCIAÇÃO </w:t>
      </w:r>
      <w:r w:rsidR="00DF6C8B">
        <w:rPr>
          <w:rFonts w:asciiTheme="minorHAnsi" w:eastAsia="Times New Roman" w:hAnsiTheme="minorHAnsi" w:cstheme="minorHAnsi"/>
          <w:b/>
          <w:bCs/>
          <w:color w:val="000000"/>
        </w:rPr>
        <w:t>VARGINHENSE RESGATANDO VIDAS</w:t>
      </w:r>
      <w:r w:rsidRPr="000B1D8D">
        <w:rPr>
          <w:rFonts w:asciiTheme="minorHAnsi" w:eastAsia="Times New Roman" w:hAnsiTheme="minorHAnsi" w:cstheme="minorHAnsi"/>
          <w:b/>
          <w:bCs/>
          <w:color w:val="000000"/>
        </w:rPr>
        <w:t>”.</w:t>
      </w:r>
    </w:p>
    <w:p w14:paraId="73FD621A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A976BB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3CC45E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461B38" w14:textId="77777777" w:rsidR="007319B7" w:rsidRPr="000B1D8D" w:rsidRDefault="007319B7" w:rsidP="0073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Art. 2º</w:t>
      </w:r>
      <w:r w:rsidRPr="000B1D8D">
        <w:rPr>
          <w:rFonts w:asciiTheme="minorHAnsi" w:hAnsiTheme="minorHAnsi" w:cstheme="minorHAnsi"/>
          <w:color w:val="000000"/>
          <w:sz w:val="24"/>
          <w:szCs w:val="24"/>
        </w:rPr>
        <w:t xml:space="preserve"> Esta Lei entra em vigor na data de sua publicação.</w:t>
      </w:r>
    </w:p>
    <w:p w14:paraId="7C8F21B6" w14:textId="77777777" w:rsidR="007319B7" w:rsidRPr="000B1D8D" w:rsidRDefault="007319B7" w:rsidP="007319B7">
      <w:pPr>
        <w:spacing w:after="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0D3250" w14:textId="20144EFE" w:rsidR="007319B7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4627280F" w14:textId="6738B3B8" w:rsidR="00DF6C8B" w:rsidRDefault="00DF6C8B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055385BF" w14:textId="77777777" w:rsidR="00DF6C8B" w:rsidRPr="000B1D8D" w:rsidRDefault="00DF6C8B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074FEFD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sz w:val="24"/>
          <w:szCs w:val="24"/>
        </w:rPr>
      </w:pPr>
    </w:p>
    <w:p w14:paraId="2C04D831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Sessões da Câmara Municipal de Varginha,</w:t>
      </w:r>
    </w:p>
    <w:p w14:paraId="50E6AB96" w14:textId="55042272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em</w:t>
      </w:r>
      <w:proofErr w:type="gramEnd"/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B1D8D"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DF6C8B">
        <w:rPr>
          <w:rFonts w:asciiTheme="minorHAnsi" w:hAnsiTheme="minorHAnsi" w:cstheme="minorHAnsi"/>
          <w:b/>
          <w:bCs/>
          <w:color w:val="000000"/>
          <w:sz w:val="24"/>
          <w:szCs w:val="24"/>
        </w:rPr>
        <w:t>9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DF6C8B">
        <w:rPr>
          <w:rFonts w:asciiTheme="minorHAnsi" w:hAnsiTheme="minorHAnsi" w:cstheme="minorHAnsi"/>
          <w:b/>
          <w:bCs/>
          <w:color w:val="000000"/>
          <w:sz w:val="24"/>
          <w:szCs w:val="24"/>
        </w:rPr>
        <w:t>junho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2024. </w:t>
      </w:r>
    </w:p>
    <w:p w14:paraId="3C5186E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EB093CD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722D11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DBBA930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3563D79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7319B7" w:rsidRPr="000B1D8D" w14:paraId="4F13ADC0" w14:textId="77777777" w:rsidTr="007319B7">
        <w:tc>
          <w:tcPr>
            <w:tcW w:w="9071" w:type="dxa"/>
            <w:hideMark/>
          </w:tcPr>
          <w:p w14:paraId="4E813D26" w14:textId="6A76BB3E" w:rsidR="007319B7" w:rsidRPr="000B1D8D" w:rsidRDefault="00DF6C8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ZILDA MARIA DA SILVA</w:t>
            </w:r>
          </w:p>
        </w:tc>
      </w:tr>
      <w:tr w:rsidR="007319B7" w:rsidRPr="000B1D8D" w14:paraId="5778257C" w14:textId="77777777" w:rsidTr="007319B7">
        <w:tc>
          <w:tcPr>
            <w:tcW w:w="9071" w:type="dxa"/>
            <w:hideMark/>
          </w:tcPr>
          <w:p w14:paraId="40FD7B83" w14:textId="05577F51" w:rsidR="007319B7" w:rsidRPr="000B1D8D" w:rsidRDefault="007319B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1D8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Vereador</w:t>
            </w:r>
            <w:r w:rsidR="00DF6C8B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</w:t>
            </w:r>
          </w:p>
        </w:tc>
      </w:tr>
    </w:tbl>
    <w:p w14:paraId="3742D82B" w14:textId="3123A56C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A6BC676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3A9525E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1C9AE27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2AC504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E996E9E" w14:textId="77777777" w:rsidR="008A1B86" w:rsidRDefault="008A1B86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9CA57CB" w14:textId="7090D071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B1D8D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JUSTIFICATIVA</w:t>
      </w:r>
    </w:p>
    <w:p w14:paraId="41576015" w14:textId="77777777" w:rsidR="00933AD6" w:rsidRDefault="00933AD6" w:rsidP="00933AD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1A7D3CE" w14:textId="4ED9BED1" w:rsidR="000B1D8D" w:rsidRPr="005865C9" w:rsidRDefault="000B1D8D" w:rsidP="008A1B86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865C9">
        <w:rPr>
          <w:rFonts w:asciiTheme="minorHAnsi" w:hAnsiTheme="minorHAnsi" w:cstheme="minorHAnsi"/>
          <w:sz w:val="24"/>
          <w:szCs w:val="24"/>
        </w:rPr>
        <w:t xml:space="preserve">A Associação </w:t>
      </w:r>
      <w:r w:rsidR="00A6149A" w:rsidRPr="005865C9">
        <w:rPr>
          <w:rFonts w:asciiTheme="minorHAnsi" w:hAnsiTheme="minorHAnsi" w:cstheme="minorHAnsi"/>
          <w:sz w:val="24"/>
          <w:szCs w:val="24"/>
        </w:rPr>
        <w:t>Resgatando Vidas</w:t>
      </w:r>
      <w:r w:rsidR="008F01EF" w:rsidRPr="005865C9">
        <w:rPr>
          <w:rFonts w:asciiTheme="minorHAnsi" w:hAnsiTheme="minorHAnsi" w:cstheme="minorHAnsi"/>
          <w:sz w:val="24"/>
          <w:szCs w:val="24"/>
        </w:rPr>
        <w:t>, s</w:t>
      </w:r>
      <w:r w:rsidRPr="005865C9">
        <w:rPr>
          <w:rFonts w:asciiTheme="minorHAnsi" w:hAnsiTheme="minorHAnsi" w:cstheme="minorHAnsi"/>
          <w:sz w:val="24"/>
          <w:szCs w:val="24"/>
        </w:rPr>
        <w:t xml:space="preserve">em </w:t>
      </w:r>
      <w:r w:rsidR="008F01EF" w:rsidRPr="005865C9">
        <w:rPr>
          <w:rFonts w:asciiTheme="minorHAnsi" w:hAnsiTheme="minorHAnsi" w:cstheme="minorHAnsi"/>
          <w:sz w:val="24"/>
          <w:szCs w:val="24"/>
        </w:rPr>
        <w:t>f</w:t>
      </w:r>
      <w:r w:rsidRPr="005865C9">
        <w:rPr>
          <w:rFonts w:asciiTheme="minorHAnsi" w:hAnsiTheme="minorHAnsi" w:cstheme="minorHAnsi"/>
          <w:sz w:val="24"/>
          <w:szCs w:val="24"/>
        </w:rPr>
        <w:t>ins Lucrativos, surgiu em 20</w:t>
      </w:r>
      <w:r w:rsidR="00B45F4E" w:rsidRPr="005865C9">
        <w:rPr>
          <w:rFonts w:asciiTheme="minorHAnsi" w:hAnsiTheme="minorHAnsi" w:cstheme="minorHAnsi"/>
          <w:sz w:val="24"/>
          <w:szCs w:val="24"/>
        </w:rPr>
        <w:t>22</w:t>
      </w:r>
      <w:r w:rsidRPr="005865C9">
        <w:rPr>
          <w:rFonts w:asciiTheme="minorHAnsi" w:hAnsiTheme="minorHAnsi" w:cstheme="minorHAnsi"/>
          <w:sz w:val="24"/>
          <w:szCs w:val="24"/>
        </w:rPr>
        <w:t xml:space="preserve">, </w:t>
      </w:r>
      <w:r w:rsidR="00CE31A9">
        <w:rPr>
          <w:rFonts w:asciiTheme="minorHAnsi" w:hAnsiTheme="minorHAnsi" w:cstheme="minorHAnsi"/>
          <w:sz w:val="24"/>
          <w:szCs w:val="24"/>
        </w:rPr>
        <w:t xml:space="preserve">idealizada por </w:t>
      </w:r>
      <w:proofErr w:type="spellStart"/>
      <w:r w:rsidR="00756C89" w:rsidRPr="005865C9">
        <w:rPr>
          <w:rFonts w:asciiTheme="minorHAnsi" w:hAnsiTheme="minorHAnsi" w:cstheme="minorHAnsi"/>
          <w:sz w:val="24"/>
          <w:szCs w:val="24"/>
        </w:rPr>
        <w:t>Cleon</w:t>
      </w:r>
      <w:proofErr w:type="spellEnd"/>
      <w:r w:rsidR="00756C89" w:rsidRPr="005865C9">
        <w:rPr>
          <w:rFonts w:asciiTheme="minorHAnsi" w:hAnsiTheme="minorHAnsi" w:cstheme="minorHAnsi"/>
          <w:sz w:val="24"/>
          <w:szCs w:val="24"/>
        </w:rPr>
        <w:t xml:space="preserve"> Fernando que já desempenhava um trabalho de ajuda às pessoas em situação de rua desde 2005</w:t>
      </w:r>
      <w:r w:rsidR="007401F7" w:rsidRPr="005865C9">
        <w:rPr>
          <w:rFonts w:asciiTheme="minorHAnsi" w:hAnsiTheme="minorHAnsi" w:cstheme="minorHAnsi"/>
          <w:sz w:val="24"/>
          <w:szCs w:val="24"/>
        </w:rPr>
        <w:t>, foi em 2022</w:t>
      </w:r>
      <w:r w:rsidR="00756C89" w:rsidRPr="005865C9">
        <w:rPr>
          <w:rFonts w:asciiTheme="minorHAnsi" w:hAnsiTheme="minorHAnsi" w:cstheme="minorHAnsi"/>
          <w:sz w:val="24"/>
          <w:szCs w:val="24"/>
        </w:rPr>
        <w:t xml:space="preserve"> juntamente com Ruth</w:t>
      </w:r>
      <w:r w:rsidR="007401F7" w:rsidRPr="005865C9">
        <w:rPr>
          <w:rFonts w:asciiTheme="minorHAnsi" w:hAnsiTheme="minorHAnsi" w:cstheme="minorHAnsi"/>
          <w:sz w:val="24"/>
          <w:szCs w:val="24"/>
        </w:rPr>
        <w:t xml:space="preserve"> que também</w:t>
      </w:r>
      <w:r w:rsidR="006B312A" w:rsidRPr="005865C9">
        <w:rPr>
          <w:rFonts w:asciiTheme="minorHAnsi" w:hAnsiTheme="minorHAnsi" w:cstheme="minorHAnsi"/>
          <w:sz w:val="24"/>
          <w:szCs w:val="24"/>
        </w:rPr>
        <w:t xml:space="preserve"> já desenvolvia o trabalho</w:t>
      </w:r>
      <w:r w:rsidR="00BD0930" w:rsidRPr="005865C9">
        <w:rPr>
          <w:rFonts w:asciiTheme="minorHAnsi" w:hAnsiTheme="minorHAnsi" w:cstheme="minorHAnsi"/>
          <w:sz w:val="24"/>
          <w:szCs w:val="24"/>
        </w:rPr>
        <w:t xml:space="preserve"> que resgatava pessoas em sit</w:t>
      </w:r>
      <w:bookmarkStart w:id="0" w:name="_GoBack"/>
      <w:bookmarkEnd w:id="0"/>
      <w:r w:rsidR="00BD0930" w:rsidRPr="005865C9">
        <w:rPr>
          <w:rFonts w:asciiTheme="minorHAnsi" w:hAnsiTheme="minorHAnsi" w:cstheme="minorHAnsi"/>
          <w:sz w:val="24"/>
          <w:szCs w:val="24"/>
        </w:rPr>
        <w:t xml:space="preserve">uação de rua, </w:t>
      </w:r>
      <w:r w:rsidR="00E1617E" w:rsidRPr="005865C9">
        <w:rPr>
          <w:rFonts w:asciiTheme="minorHAnsi" w:hAnsiTheme="minorHAnsi" w:cstheme="minorHAnsi"/>
          <w:sz w:val="24"/>
          <w:szCs w:val="24"/>
        </w:rPr>
        <w:t>assistia essas pessoas e então os reintegravam a sociedade.</w:t>
      </w:r>
    </w:p>
    <w:p w14:paraId="668057A0" w14:textId="77777777" w:rsidR="00933AD6" w:rsidRPr="005865C9" w:rsidRDefault="00933AD6" w:rsidP="008A1B8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C703602" w14:textId="6DBA9B7C" w:rsidR="00933AD6" w:rsidRPr="005865C9" w:rsidRDefault="00102AEB" w:rsidP="008A1B86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865C9">
        <w:rPr>
          <w:rFonts w:asciiTheme="minorHAnsi" w:hAnsiTheme="minorHAnsi" w:cstheme="minorHAnsi"/>
          <w:sz w:val="24"/>
          <w:szCs w:val="24"/>
        </w:rPr>
        <w:t>A Associação Resgatando Vidas é uma organização dedicada a prestar serviços de assistência social a jovens e adultos de baixa ou nenhuma renda, além de beneficiários de programas governamentais. A entidade mantém estabelecimentos para acolher e apoiar dependentes químicos, alcoolistas, moradores de rua, transeuntes, migrantes e idosos. A Associação Resgatando Vidas oferece assistência material, moral, social e espiritual, promovendo a liberdade e dignidade de seus assistidos, com o objetivo de preservar sua saúde física e mental. Além disso, a organização mobiliza a sociedade para conscientizar sobre a situação das pessoas em situação de rua e/ou dependência química.</w:t>
      </w:r>
    </w:p>
    <w:p w14:paraId="2DB1329A" w14:textId="77777777" w:rsidR="002B2105" w:rsidRPr="005865C9" w:rsidRDefault="002B2105" w:rsidP="008A1B86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5865C9">
        <w:rPr>
          <w:rFonts w:asciiTheme="minorHAnsi" w:hAnsiTheme="minorHAnsi" w:cstheme="minorHAnsi"/>
        </w:rPr>
        <w:t>A presente proposta de concessão de utilidade pública à Associação Resgatando Vidas é uma iniciativa que visa reconhecer e valorizar a fundamental atuação desta entidade em nossa comunidade. A Associação Resgatando Vidas, ao longo de sua existência, tem desempenhado um papel crucial no atendimento e apoio a indivíduos em situação de vulnerabilidade, promovendo ações que visam à recuperação, reintegração social e melhoria da qualidade de vida.</w:t>
      </w:r>
    </w:p>
    <w:p w14:paraId="585C22CB" w14:textId="77777777" w:rsidR="005865C9" w:rsidRPr="005865C9" w:rsidRDefault="005865C9" w:rsidP="008A1B86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5865C9">
        <w:rPr>
          <w:rFonts w:asciiTheme="minorHAnsi" w:hAnsiTheme="minorHAnsi" w:cstheme="minorHAnsi"/>
        </w:rPr>
        <w:t>A Associação Resgatando Vidas se destaca por seus programas de acolhimento e tratamento de dependentes químicos, oferecendo suporte terapêutico, psicológico, capacitação profissional e reintegração social. Esses esforços reduzem a marginalização e promovem uma sociedade mais justa. A concessão do título de utilidade pública permitirá ampliar seu alcance, fortalecer a credibilidade e facilitar o acesso a recursos, parcerias, investimentos e doações essenciais para a continuidade e expansão de seus programas.</w:t>
      </w:r>
    </w:p>
    <w:p w14:paraId="1440D588" w14:textId="2BD653DD" w:rsidR="008A1B86" w:rsidRPr="005865C9" w:rsidRDefault="008A1B86" w:rsidP="008A1B86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5865C9">
        <w:rPr>
          <w:rFonts w:asciiTheme="minorHAnsi" w:hAnsiTheme="minorHAnsi" w:cstheme="minorHAnsi"/>
        </w:rPr>
        <w:t>Portanto, é com grande satisfação que apresento este projeto de lei, reconhecendo a importância e a excelência do trabalho realizado pela Associação Resgatando Vidas. Este reconhecimento é não apenas merecido, mas também necessário para que a associação possa continuar sua missão de resgatar, transformar e salvar vidas, contribuindo para o bem-estar e desenvolvimento de toda a comunidade.</w:t>
      </w:r>
    </w:p>
    <w:p w14:paraId="4E594522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Sessões da Câmara Municipal de Varginha,</w:t>
      </w:r>
    </w:p>
    <w:p w14:paraId="51BE17A5" w14:textId="50ACB02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em</w:t>
      </w:r>
      <w:proofErr w:type="gramEnd"/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B1D8D"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DF6C8B">
        <w:rPr>
          <w:rFonts w:asciiTheme="minorHAnsi" w:hAnsiTheme="minorHAnsi" w:cstheme="minorHAnsi"/>
          <w:b/>
          <w:bCs/>
          <w:color w:val="000000"/>
          <w:sz w:val="24"/>
          <w:szCs w:val="24"/>
        </w:rPr>
        <w:t>9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DF6C8B">
        <w:rPr>
          <w:rFonts w:asciiTheme="minorHAnsi" w:hAnsiTheme="minorHAnsi" w:cstheme="minorHAnsi"/>
          <w:b/>
          <w:bCs/>
          <w:color w:val="000000"/>
          <w:sz w:val="24"/>
          <w:szCs w:val="24"/>
        </w:rPr>
        <w:t>junho</w:t>
      </w:r>
      <w:r w:rsidRPr="000B1D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2024. </w:t>
      </w:r>
    </w:p>
    <w:p w14:paraId="3C062780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5F83ED3" w14:textId="77777777" w:rsidR="007319B7" w:rsidRPr="000B1D8D" w:rsidRDefault="007319B7" w:rsidP="007319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7319B7" w:rsidRPr="000B1D8D" w14:paraId="2EBCD74E" w14:textId="77777777" w:rsidTr="007319B7">
        <w:tc>
          <w:tcPr>
            <w:tcW w:w="9071" w:type="dxa"/>
            <w:hideMark/>
          </w:tcPr>
          <w:p w14:paraId="7F8F1245" w14:textId="292EF050" w:rsidR="007319B7" w:rsidRPr="000B1D8D" w:rsidRDefault="00DF6C8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ZILDA MARIA DA SILVA</w:t>
            </w:r>
          </w:p>
        </w:tc>
      </w:tr>
      <w:tr w:rsidR="007319B7" w:rsidRPr="000B1D8D" w14:paraId="1B5D1956" w14:textId="77777777" w:rsidTr="007319B7">
        <w:tc>
          <w:tcPr>
            <w:tcW w:w="9071" w:type="dxa"/>
            <w:hideMark/>
          </w:tcPr>
          <w:p w14:paraId="1D9C9717" w14:textId="79A85B35" w:rsidR="007319B7" w:rsidRPr="000B1D8D" w:rsidRDefault="00DF6C8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B1D8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Vereador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a</w:t>
            </w:r>
          </w:p>
        </w:tc>
      </w:tr>
    </w:tbl>
    <w:p w14:paraId="28CECC8D" w14:textId="77777777" w:rsidR="007319B7" w:rsidRPr="000B1D8D" w:rsidRDefault="007319B7">
      <w:pPr>
        <w:rPr>
          <w:rFonts w:asciiTheme="minorHAnsi" w:hAnsiTheme="minorHAnsi" w:cstheme="minorHAnsi"/>
          <w:sz w:val="24"/>
          <w:szCs w:val="24"/>
        </w:rPr>
      </w:pPr>
    </w:p>
    <w:sectPr w:rsidR="007319B7" w:rsidRPr="000B1D8D" w:rsidSect="00AA6C2C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B7"/>
    <w:rsid w:val="000B1D8D"/>
    <w:rsid w:val="000E38B6"/>
    <w:rsid w:val="00102AEB"/>
    <w:rsid w:val="002B2105"/>
    <w:rsid w:val="00505A8F"/>
    <w:rsid w:val="005865C9"/>
    <w:rsid w:val="006B312A"/>
    <w:rsid w:val="007319B7"/>
    <w:rsid w:val="007401F7"/>
    <w:rsid w:val="00756C89"/>
    <w:rsid w:val="00856801"/>
    <w:rsid w:val="008A1B86"/>
    <w:rsid w:val="008A3424"/>
    <w:rsid w:val="008F01EF"/>
    <w:rsid w:val="008F2A2C"/>
    <w:rsid w:val="00933AD6"/>
    <w:rsid w:val="00A6149A"/>
    <w:rsid w:val="00AA6C2C"/>
    <w:rsid w:val="00B45F4E"/>
    <w:rsid w:val="00BD0930"/>
    <w:rsid w:val="00C4040E"/>
    <w:rsid w:val="00CE31A9"/>
    <w:rsid w:val="00D7391F"/>
    <w:rsid w:val="00DB7509"/>
    <w:rsid w:val="00DF6C8B"/>
    <w:rsid w:val="00E1617E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87E"/>
  <w15:chartTrackingRefBased/>
  <w15:docId w15:val="{B5537DA9-9788-420C-8A54-E8E43A9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9B7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319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Normal0">
    <w:name w:val="[Normal]"/>
    <w:uiPriority w:val="99"/>
    <w:rsid w:val="007319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2105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ASSGAB</cp:lastModifiedBy>
  <cp:revision>5</cp:revision>
  <dcterms:created xsi:type="dcterms:W3CDTF">2024-06-13T20:49:00Z</dcterms:created>
  <dcterms:modified xsi:type="dcterms:W3CDTF">2024-06-18T18:11:00Z</dcterms:modified>
</cp:coreProperties>
</file>