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93AD" w14:textId="5C992833" w:rsidR="00447599" w:rsidRPr="000E77F5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E77F5">
        <w:rPr>
          <w:rFonts w:ascii="Calibri" w:hAnsi="Calibri" w:cs="Calibri"/>
          <w:b/>
          <w:bCs/>
          <w:color w:val="000000"/>
          <w:sz w:val="24"/>
          <w:szCs w:val="24"/>
        </w:rPr>
        <w:t>Projeto de Decreto N</w:t>
      </w:r>
      <w:r w:rsidRPr="000E77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º </w:t>
      </w:r>
    </w:p>
    <w:p w14:paraId="0A352A18" w14:textId="77777777" w:rsidR="00447599" w:rsidRPr="000E77F5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0E77F5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56C814E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EA9964E" w14:textId="77777777" w:rsidR="00447599" w:rsidRPr="000E77F5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F809AD" w14:textId="08BF078B" w:rsidR="00447599" w:rsidRPr="00447599" w:rsidRDefault="000E77F5" w:rsidP="00447599">
      <w:pPr>
        <w:tabs>
          <w:tab w:val="left" w:pos="1418"/>
          <w:tab w:val="left" w:pos="9071"/>
        </w:tabs>
        <w:autoSpaceDE w:val="0"/>
        <w:autoSpaceDN w:val="0"/>
        <w:adjustRightInd w:val="0"/>
        <w:spacing w:after="0" w:line="240" w:lineRule="atLeast"/>
        <w:ind w:left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 xml:space="preserve">CONCEDE COMENDA DO MÉRITO </w:t>
      </w:r>
      <w:r w:rsidR="00346FA4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>CULTURAL</w:t>
      </w:r>
    </w:p>
    <w:p w14:paraId="0897F570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48AF770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right="-285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E75D08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58CDE9D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6E8FCCC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DB067B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3883EA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C7B4E2C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 E C R E T O</w:t>
      </w:r>
      <w:r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 xml:space="preserve">  L E G I S L A T I V O:</w:t>
      </w:r>
    </w:p>
    <w:p w14:paraId="2A366E0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28A0B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2A99A72" w14:textId="6C91EF40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Fica concedido</w:t>
      </w:r>
      <w:r w:rsidR="000E77F5">
        <w:rPr>
          <w:rFonts w:ascii="Calibri" w:hAnsi="Calibri" w:cs="Calibri"/>
          <w:sz w:val="24"/>
          <w:szCs w:val="24"/>
          <w:lang w:eastAsia="pt-BR"/>
        </w:rPr>
        <w:t xml:space="preserve"> a </w:t>
      </w:r>
      <w:r w:rsidR="00346FA4" w:rsidRPr="00346FA4">
        <w:rPr>
          <w:rFonts w:ascii="Calibri" w:hAnsi="Calibri" w:cs="Calibri"/>
          <w:sz w:val="24"/>
          <w:szCs w:val="24"/>
          <w:lang w:eastAsia="pt-BR"/>
        </w:rPr>
        <w:t>Laura Luise Pedro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9E39F3">
        <w:rPr>
          <w:rFonts w:ascii="Calibri" w:hAnsi="Calibri" w:cs="Calibri"/>
          <w:sz w:val="24"/>
          <w:szCs w:val="24"/>
          <w:lang w:eastAsia="pt-BR"/>
        </w:rPr>
        <w:t>a Comenda</w:t>
      </w:r>
      <w:r w:rsidR="009E39F3">
        <w:rPr>
          <w:rFonts w:ascii="Calibri" w:eastAsia="Times New Roman" w:hAnsi="Calibri" w:cs="Calibri"/>
          <w:sz w:val="24"/>
          <w:szCs w:val="24"/>
          <w:lang w:eastAsia="pt-BR"/>
        </w:rPr>
        <w:t xml:space="preserve"> do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346FA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“Mérito Cultural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”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346FA4">
        <w:rPr>
          <w:rFonts w:ascii="Calibri" w:hAnsi="Calibri" w:cs="Calibri"/>
          <w:sz w:val="24"/>
          <w:szCs w:val="24"/>
          <w:lang w:eastAsia="pt-BR"/>
        </w:rPr>
        <w:t>pela relevante representação d</w:t>
      </w:r>
      <w:r w:rsidR="00A8155C">
        <w:rPr>
          <w:rFonts w:ascii="Calibri" w:hAnsi="Calibri" w:cs="Calibri"/>
          <w:sz w:val="24"/>
          <w:szCs w:val="24"/>
          <w:lang w:eastAsia="pt-BR"/>
        </w:rPr>
        <w:t xml:space="preserve">o município de Varginha em </w:t>
      </w:r>
      <w:r w:rsidR="00FA75D7">
        <w:rPr>
          <w:rFonts w:ascii="Calibri" w:hAnsi="Calibri" w:cs="Calibri"/>
          <w:sz w:val="24"/>
          <w:szCs w:val="24"/>
          <w:lang w:eastAsia="pt-BR"/>
        </w:rPr>
        <w:t>programa de TV</w:t>
      </w:r>
      <w:r w:rsidR="00A8155C">
        <w:rPr>
          <w:rFonts w:ascii="Calibri" w:hAnsi="Calibri" w:cs="Calibri"/>
          <w:sz w:val="24"/>
          <w:szCs w:val="24"/>
          <w:lang w:eastAsia="pt-BR"/>
        </w:rPr>
        <w:t xml:space="preserve"> de nível nacional.</w:t>
      </w:r>
    </w:p>
    <w:p w14:paraId="3F96A95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1EBECC5" w14:textId="78BF79F9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2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ítulo de que trata o artigo anterior, será assinado pelos Senhores, Presidente da Câmara Municipal, Prefeito, Vice-prefeito e Vereadores.</w:t>
      </w:r>
    </w:p>
    <w:p w14:paraId="22E6EA7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FBE2AE8" w14:textId="64B73074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3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Este Decreto Legislativo entra em vigor na data de sua publica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ção, revogadas as disposições em contrário.</w:t>
      </w:r>
    </w:p>
    <w:p w14:paraId="0D80BEEE" w14:textId="77777777" w:rsidR="00447599" w:rsidRPr="00447599" w:rsidRDefault="00447599" w:rsidP="00447599">
      <w:pPr>
        <w:tabs>
          <w:tab w:val="left" w:pos="9071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</w:p>
    <w:p w14:paraId="1F2970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13C32AA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03C3108C" w14:textId="359461E9" w:rsidR="00447599" w:rsidRPr="00447599" w:rsidRDefault="00447599" w:rsidP="000068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  <w:r w:rsidR="009E39F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em </w:t>
      </w:r>
      <w:r w:rsidR="00A8155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23</w:t>
      </w:r>
      <w:r w:rsidR="009E39F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="00A8155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abril</w:t>
      </w:r>
      <w:r w:rsidR="009E39F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202</w:t>
      </w:r>
      <w:r w:rsidR="00A8155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5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6D5E6E2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AB496D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D0BE42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C3CF7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27623F3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E528FD" w14:textId="1258146E" w:rsidR="00447599" w:rsidRPr="00447599" w:rsidRDefault="00A8155C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Zilda Silva</w:t>
            </w:r>
          </w:p>
        </w:tc>
      </w:tr>
      <w:tr w:rsidR="00447599" w:rsidRPr="00447599" w14:paraId="283FB2E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F20CC04" w14:textId="5EFB195F" w:rsidR="00447599" w:rsidRPr="00447599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  <w:r w:rsidR="00A815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a</w:t>
            </w:r>
          </w:p>
        </w:tc>
      </w:tr>
    </w:tbl>
    <w:p w14:paraId="2EBE64A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927A791" w14:textId="10114BC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294C752" w14:textId="62CABAAA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667F483" w14:textId="2D1BF685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4CD173F" w14:textId="6B0197F0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72EBA0A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F277E4A" w14:textId="77777777" w:rsidR="00006831" w:rsidRPr="00447599" w:rsidRDefault="00006831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154442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8C7B49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3F71283" w14:textId="7823400F" w:rsidR="00EC51FD" w:rsidRDefault="00447599" w:rsidP="009C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288DEB95" w14:textId="77777777" w:rsidR="00EC51FD" w:rsidRPr="00447599" w:rsidRDefault="00EC51FD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D804B8B" w14:textId="77777777" w:rsidR="00006831" w:rsidRDefault="00006831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FD76CD0" w14:textId="7924A2A3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Laura Luise Pedro nasceu em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27 de fevereiro de 2011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em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Varginha (MG)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. Filha de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Angélica da Silva Luiz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Rodolfo de Oliveira Pedro</w:t>
      </w:r>
      <w:r w:rsidRPr="00F76342">
        <w:rPr>
          <w:rFonts w:eastAsia="Times New Roman" w:cstheme="minorHAnsi"/>
          <w:sz w:val="24"/>
          <w:szCs w:val="24"/>
          <w:lang w:eastAsia="pt-BR"/>
        </w:rPr>
        <w:t>, ambos varginhenses, desde pequena demonstrou grande sensibilidade artística, revelando seu talento principalmente através da música.</w:t>
      </w:r>
    </w:p>
    <w:p w14:paraId="76763BB4" w14:textId="77777777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Ainda na infância, destacava-se nas brincadeiras musicais e, nos primeiros anos escolares, brilhou nas aulas de musicalização. A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flauta doce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foi seu primeiro instrumento, por meio do qual aprendeu a interpretar canções infantis. Sempre muito participativa, Laura se envolvia em todos os eventos artísticos do colégio: cerimônias cívicas, datas comemorativas como Páscoa, Dia das Mães e dos Pais, Outubro Amarelo e Natal — se apresentando nos mais diversos espaços, desde o ginásio da escola até a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Concha Acústica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da cidade.</w:t>
      </w:r>
    </w:p>
    <w:p w14:paraId="30DD67EB" w14:textId="39AC3945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Um dos momentos mais marcantes de sua trajetória escolar foi sua apresentação no </w:t>
      </w:r>
      <w:proofErr w:type="spellStart"/>
      <w:r w:rsidRPr="003931B4">
        <w:rPr>
          <w:rFonts w:eastAsia="Times New Roman" w:cstheme="minorHAnsi"/>
          <w:bCs/>
          <w:sz w:val="24"/>
          <w:szCs w:val="24"/>
          <w:lang w:eastAsia="pt-BR"/>
        </w:rPr>
        <w:t>T</w:t>
      </w:r>
      <w:r w:rsidR="003931B4" w:rsidRPr="003931B4">
        <w:rPr>
          <w:rFonts w:eastAsia="Times New Roman" w:cstheme="minorHAnsi"/>
          <w:bCs/>
          <w:sz w:val="24"/>
          <w:szCs w:val="24"/>
          <w:lang w:eastAsia="pt-BR"/>
        </w:rPr>
        <w:t>h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eatro</w:t>
      </w:r>
      <w:proofErr w:type="spellEnd"/>
      <w:r w:rsidRPr="003931B4">
        <w:rPr>
          <w:rFonts w:eastAsia="Times New Roman" w:cstheme="minorHAnsi"/>
          <w:bCs/>
          <w:sz w:val="24"/>
          <w:szCs w:val="24"/>
          <w:lang w:eastAsia="pt-BR"/>
        </w:rPr>
        <w:t xml:space="preserve"> Capitólio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durante um evento literário, quando cantou e tocou a paródia autoral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“Coisa de Criança”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baseada na música </w:t>
      </w:r>
      <w:r w:rsidR="000D3113">
        <w:rPr>
          <w:rFonts w:eastAsia="Times New Roman" w:cstheme="minorHAnsi"/>
          <w:sz w:val="24"/>
          <w:szCs w:val="24"/>
          <w:lang w:eastAsia="pt-BR"/>
        </w:rPr>
        <w:t>“</w:t>
      </w:r>
      <w:r w:rsidRPr="000D3113">
        <w:rPr>
          <w:rFonts w:eastAsia="Times New Roman" w:cstheme="minorHAnsi"/>
          <w:sz w:val="24"/>
          <w:szCs w:val="24"/>
          <w:lang w:eastAsia="pt-BR"/>
        </w:rPr>
        <w:t>Tocando em Frente</w:t>
      </w:r>
      <w:r w:rsidR="000D3113">
        <w:rPr>
          <w:rFonts w:eastAsia="Times New Roman" w:cstheme="minorHAnsi"/>
          <w:sz w:val="24"/>
          <w:szCs w:val="24"/>
          <w:lang w:eastAsia="pt-BR"/>
        </w:rPr>
        <w:t>”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de Almir Sater e Renato Teixeira. A letra retratava a infância da escritora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Cecília Meireles</w:t>
      </w:r>
      <w:r w:rsidRPr="00F76342">
        <w:rPr>
          <w:rFonts w:eastAsia="Times New Roman" w:cstheme="minorHAnsi"/>
          <w:sz w:val="24"/>
          <w:szCs w:val="24"/>
          <w:lang w:eastAsia="pt-BR"/>
        </w:rPr>
        <w:t>, sendo escrita por Laura com delicadeza e emoção.</w:t>
      </w:r>
    </w:p>
    <w:p w14:paraId="38E88235" w14:textId="77777777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A artista mirim também participou de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shows de artistas locais</w:t>
      </w:r>
      <w:r w:rsidRPr="00F76342">
        <w:rPr>
          <w:rFonts w:eastAsia="Times New Roman" w:cstheme="minorHAnsi"/>
          <w:sz w:val="24"/>
          <w:szCs w:val="24"/>
          <w:lang w:eastAsia="pt-BR"/>
        </w:rPr>
        <w:t>, bailes de clubes, festas de amigos, familiares e casamentos, com registros que se tornaram populares entre seus seguidores nas redes sociais.</w:t>
      </w:r>
    </w:p>
    <w:p w14:paraId="4AD7EAF1" w14:textId="77777777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Durante a pandemia, aos 9 anos, Laura fez um pedido especial de Natal: um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violão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. Mesmo sem saber tocá-lo, começou a aprender por conta própria através de videoaulas no YouTube. Sua primeira música foi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"Trem Bala"</w:t>
      </w:r>
      <w:r w:rsidRPr="00F76342">
        <w:rPr>
          <w:rFonts w:eastAsia="Times New Roman" w:cstheme="minorHAnsi"/>
          <w:sz w:val="24"/>
          <w:szCs w:val="24"/>
          <w:lang w:eastAsia="pt-BR"/>
        </w:rPr>
        <w:t>, de Ana Vilela. Posteriormente, iniciou aulas presenciais com professores.</w:t>
      </w:r>
    </w:p>
    <w:p w14:paraId="585D0886" w14:textId="3881DD4C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Aos 11 anos, começou a atuar em um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ministério de música infantil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em sua igreja, assumindo também o papel de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salmista</w:t>
      </w:r>
      <w:r w:rsidRPr="00F76342">
        <w:rPr>
          <w:rFonts w:eastAsia="Times New Roman" w:cstheme="minorHAnsi"/>
          <w:sz w:val="24"/>
          <w:szCs w:val="24"/>
          <w:lang w:eastAsia="pt-BR"/>
        </w:rPr>
        <w:t>. Reconhecendo o talento da filha e após ouvir elogios de pessoas que a assistiam cantar, sua mãe resolveu inscrevê-la em programas de talentos infantis na televisão, mesmo sem grandes expectativas, devido à concorrência expressiva.</w:t>
      </w:r>
    </w:p>
    <w:p w14:paraId="041CE8E1" w14:textId="77777777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A surpresa veio em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janeiro de 2024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quando a produção do programa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 xml:space="preserve">Canta Comigo </w:t>
      </w:r>
      <w:proofErr w:type="spellStart"/>
      <w:r w:rsidRPr="003931B4">
        <w:rPr>
          <w:rFonts w:eastAsia="Times New Roman" w:cstheme="minorHAnsi"/>
          <w:bCs/>
          <w:sz w:val="24"/>
          <w:szCs w:val="24"/>
          <w:lang w:eastAsia="pt-BR"/>
        </w:rPr>
        <w:t>Teen</w:t>
      </w:r>
      <w:proofErr w:type="spellEnd"/>
      <w:r w:rsidRPr="00F76342">
        <w:rPr>
          <w:rFonts w:eastAsia="Times New Roman" w:cstheme="minorHAnsi"/>
          <w:sz w:val="24"/>
          <w:szCs w:val="24"/>
          <w:lang w:eastAsia="pt-BR"/>
        </w:rPr>
        <w:t xml:space="preserve">, da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TV Record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apresentado por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Rodrigo Faro e Ticiane Pinheiro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entrou em contato confirmando que Laura havia sido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selecionada entre quase 4.000 inscritos de todo o país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para participar das seletivas. Por dois meses, ela enfrentou diversas etapas eliminatórias online, enviando vídeos de interpretações com foco em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músicas brasileiras e sertanejas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. Foi então escolhida para integrar os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80 participantes oficiais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da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quinta edição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do programa.</w:t>
      </w:r>
    </w:p>
    <w:p w14:paraId="641EBE4D" w14:textId="77777777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Com emoção e discrição, Laura e sua família guardaram segredo até a exibição do programa, que teve estreia em junho de 2024 e foi exibido semanalmente. Enquanto aguardava a sua participação ir ao ar, concedeu entrevistas para veículos locais como a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TV Rede Mais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TV Princesa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participou de programas culturais no YouTube e teve destaque em sites e blogs de Varginha. A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reportagem do R7.com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intitulada “Cidade de Varginha tem participante no Canta Comigo </w:t>
      </w:r>
      <w:proofErr w:type="spellStart"/>
      <w:r w:rsidRPr="00F76342">
        <w:rPr>
          <w:rFonts w:eastAsia="Times New Roman" w:cstheme="minorHAnsi"/>
          <w:sz w:val="24"/>
          <w:szCs w:val="24"/>
          <w:lang w:eastAsia="pt-BR"/>
        </w:rPr>
        <w:t>Teen</w:t>
      </w:r>
      <w:proofErr w:type="spellEnd"/>
      <w:r w:rsidRPr="00F76342">
        <w:rPr>
          <w:rFonts w:eastAsia="Times New Roman" w:cstheme="minorHAnsi"/>
          <w:sz w:val="24"/>
          <w:szCs w:val="24"/>
          <w:lang w:eastAsia="pt-BR"/>
        </w:rPr>
        <w:t xml:space="preserve"> 5” ampliou ainda mais a visibilidade de sua participação.</w:t>
      </w:r>
    </w:p>
    <w:p w14:paraId="0A778384" w14:textId="77777777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lastRenderedPageBreak/>
        <w:t xml:space="preserve">Seu episódio foi exibido no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Dia dos Pais, 11 de agosto de 2024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e gerou grande expectativa entre os varginhenses. Em sua entrevista com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Ticiane Pinheiro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ao ser questionada sobre os famosos “ETs” de Varginha, Laura respondeu com bom humor: “Tem sim, vejo vários pelas ruas, nos muros, pontos de ônibus... </w:t>
      </w:r>
      <w:proofErr w:type="spellStart"/>
      <w:r w:rsidRPr="00F76342">
        <w:rPr>
          <w:rFonts w:eastAsia="Times New Roman" w:cstheme="minorHAnsi"/>
          <w:sz w:val="24"/>
          <w:szCs w:val="24"/>
          <w:lang w:eastAsia="pt-BR"/>
        </w:rPr>
        <w:t>é</w:t>
      </w:r>
      <w:proofErr w:type="spellEnd"/>
      <w:r w:rsidRPr="00F76342">
        <w:rPr>
          <w:rFonts w:eastAsia="Times New Roman" w:cstheme="minorHAnsi"/>
          <w:sz w:val="24"/>
          <w:szCs w:val="24"/>
          <w:lang w:eastAsia="pt-BR"/>
        </w:rPr>
        <w:t xml:space="preserve"> bem turístico por aqui”.</w:t>
      </w:r>
    </w:p>
    <w:p w14:paraId="25FD15E1" w14:textId="77777777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No palco, interpretou o sucesso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“Esqueça-me Se For Capaz</w:t>
      </w:r>
      <w:r w:rsidRPr="00F76342">
        <w:rPr>
          <w:rFonts w:eastAsia="Times New Roman" w:cstheme="minorHAnsi"/>
          <w:b/>
          <w:bCs/>
          <w:sz w:val="24"/>
          <w:szCs w:val="24"/>
          <w:lang w:eastAsia="pt-BR"/>
        </w:rPr>
        <w:t>”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de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Marília Mendonça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Pr="007F5E92">
        <w:rPr>
          <w:rFonts w:eastAsia="Times New Roman" w:cstheme="minorHAnsi"/>
          <w:bCs/>
          <w:sz w:val="24"/>
          <w:szCs w:val="24"/>
          <w:lang w:eastAsia="pt-BR"/>
        </w:rPr>
        <w:t>Maiara &amp; Maraisa</w:t>
      </w:r>
      <w:r w:rsidRPr="00F76342">
        <w:rPr>
          <w:rFonts w:eastAsia="Times New Roman" w:cstheme="minorHAnsi"/>
          <w:b/>
          <w:sz w:val="24"/>
          <w:szCs w:val="24"/>
          <w:lang w:eastAsia="pt-BR"/>
        </w:rPr>
        <w:t>,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 arrancando aplausos de </w:t>
      </w:r>
      <w:r w:rsidRPr="003931B4">
        <w:rPr>
          <w:rFonts w:eastAsia="Times New Roman" w:cstheme="minorHAnsi"/>
          <w:bCs/>
          <w:sz w:val="24"/>
          <w:szCs w:val="24"/>
          <w:lang w:eastAsia="pt-BR"/>
        </w:rPr>
        <w:t>96 jurados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que se levantaram e cantaram com ela. Foi elogiada por artistas como </w:t>
      </w:r>
      <w:r w:rsidRPr="007F5E92">
        <w:rPr>
          <w:rFonts w:eastAsia="Times New Roman" w:cstheme="minorHAnsi"/>
          <w:bCs/>
          <w:sz w:val="24"/>
          <w:szCs w:val="24"/>
          <w:lang w:eastAsia="pt-BR"/>
        </w:rPr>
        <w:t>Lorena Alexandre</w:t>
      </w:r>
      <w:r w:rsidRPr="00F76342">
        <w:rPr>
          <w:rFonts w:eastAsia="Times New Roman" w:cstheme="minorHAnsi"/>
          <w:sz w:val="24"/>
          <w:szCs w:val="24"/>
          <w:lang w:eastAsia="pt-BR"/>
        </w:rPr>
        <w:t xml:space="preserve">, cover de Marília Mendonça, e </w:t>
      </w:r>
      <w:r w:rsidRPr="007F5E92">
        <w:rPr>
          <w:rFonts w:eastAsia="Times New Roman" w:cstheme="minorHAnsi"/>
          <w:bCs/>
          <w:sz w:val="24"/>
          <w:szCs w:val="24"/>
          <w:lang w:eastAsia="pt-BR"/>
        </w:rPr>
        <w:t>Carlinhos PO BOX</w:t>
      </w:r>
      <w:r w:rsidRPr="00F76342">
        <w:rPr>
          <w:rFonts w:eastAsia="Times New Roman" w:cstheme="minorHAnsi"/>
          <w:sz w:val="24"/>
          <w:szCs w:val="24"/>
          <w:lang w:eastAsia="pt-BR"/>
        </w:rPr>
        <w:t>.</w:t>
      </w:r>
    </w:p>
    <w:p w14:paraId="793D11AE" w14:textId="77777777" w:rsidR="00F76342" w:rsidRPr="00F76342" w:rsidRDefault="00F76342" w:rsidP="00D839B6">
      <w:pPr>
        <w:spacing w:after="120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76342">
        <w:rPr>
          <w:rFonts w:eastAsia="Times New Roman" w:cstheme="minorHAnsi"/>
          <w:sz w:val="24"/>
          <w:szCs w:val="24"/>
          <w:lang w:eastAsia="pt-BR"/>
        </w:rPr>
        <w:t xml:space="preserve">Além do brilho individual, Laura construiu belas amizades com jovens talentos de todo o Brasil, unindo-se a uma geração de </w:t>
      </w:r>
      <w:r w:rsidRPr="007F5E92">
        <w:rPr>
          <w:rFonts w:eastAsia="Times New Roman" w:cstheme="minorHAnsi"/>
          <w:bCs/>
          <w:sz w:val="24"/>
          <w:szCs w:val="24"/>
          <w:lang w:eastAsia="pt-BR"/>
        </w:rPr>
        <w:t xml:space="preserve">cantores </w:t>
      </w:r>
      <w:proofErr w:type="spellStart"/>
      <w:r w:rsidRPr="007F5E92">
        <w:rPr>
          <w:rFonts w:eastAsia="Times New Roman" w:cstheme="minorHAnsi"/>
          <w:bCs/>
          <w:sz w:val="24"/>
          <w:szCs w:val="24"/>
          <w:lang w:eastAsia="pt-BR"/>
        </w:rPr>
        <w:t>teens</w:t>
      </w:r>
      <w:proofErr w:type="spellEnd"/>
      <w:r w:rsidRPr="007F5E92">
        <w:rPr>
          <w:rFonts w:eastAsia="Times New Roman" w:cstheme="minorHAnsi"/>
          <w:bCs/>
          <w:sz w:val="24"/>
          <w:szCs w:val="24"/>
          <w:lang w:eastAsia="pt-BR"/>
        </w:rPr>
        <w:t xml:space="preserve"> apaixonados pela música</w:t>
      </w:r>
      <w:r w:rsidRPr="00F76342">
        <w:rPr>
          <w:rFonts w:eastAsia="Times New Roman" w:cstheme="minorHAnsi"/>
          <w:sz w:val="24"/>
          <w:szCs w:val="24"/>
          <w:lang w:eastAsia="pt-BR"/>
        </w:rPr>
        <w:t>, que celebraram juntos a realização de um sonho.</w:t>
      </w:r>
    </w:p>
    <w:p w14:paraId="6A39A223" w14:textId="77777777" w:rsidR="00040C57" w:rsidRPr="00040C57" w:rsidRDefault="00040C57" w:rsidP="00040C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theme="minorHAnsi"/>
          <w:lang w:eastAsia="pt-BR"/>
        </w:rPr>
      </w:pPr>
    </w:p>
    <w:p w14:paraId="19CC8442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46080A4" w14:textId="69138626" w:rsidR="00A8155C" w:rsidRPr="00447599" w:rsidRDefault="00A8155C" w:rsidP="00AA0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em 23 de abril de 2025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078B3567" w14:textId="62A02DD2" w:rsidR="00447599" w:rsidRPr="00447599" w:rsidRDefault="00447599" w:rsidP="00A81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28C692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FAA50CF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3EB010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9931C4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67BDE3E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B05BC7" w14:textId="42E468D5" w:rsidR="00447599" w:rsidRPr="00447599" w:rsidRDefault="00A8155C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Zilda Silva</w:t>
            </w:r>
          </w:p>
        </w:tc>
      </w:tr>
      <w:tr w:rsidR="00447599" w:rsidRPr="00447599" w14:paraId="7AF678F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DC92BE" w14:textId="7932F89F" w:rsidR="00447599" w:rsidRPr="00447599" w:rsidRDefault="00A8155C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a</w:t>
            </w:r>
          </w:p>
        </w:tc>
      </w:tr>
    </w:tbl>
    <w:p w14:paraId="5C8B4B9C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163C5E1" w14:textId="77777777" w:rsidR="008C6B6F" w:rsidRPr="00447599" w:rsidRDefault="008C6B6F">
      <w:pPr>
        <w:rPr>
          <w:rFonts w:ascii="Calibri" w:hAnsi="Calibri" w:cs="Calibri"/>
          <w:sz w:val="24"/>
          <w:szCs w:val="24"/>
        </w:rPr>
      </w:pPr>
    </w:p>
    <w:sectPr w:rsidR="008C6B6F" w:rsidRPr="00447599" w:rsidSect="00447599">
      <w:headerReference w:type="default" r:id="rId7"/>
      <w:footerReference w:type="default" r:id="rId8"/>
      <w:pgSz w:w="11907" w:h="16840"/>
      <w:pgMar w:top="2268" w:right="1134" w:bottom="1134" w:left="1276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6C15" w14:textId="77777777" w:rsidR="00BA5255" w:rsidRDefault="00BA5255">
      <w:pPr>
        <w:spacing w:after="0"/>
      </w:pPr>
      <w:r>
        <w:separator/>
      </w:r>
    </w:p>
  </w:endnote>
  <w:endnote w:type="continuationSeparator" w:id="0">
    <w:p w14:paraId="697EBE06" w14:textId="77777777" w:rsidR="00BA5255" w:rsidRDefault="00BA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8FCC" w14:textId="7B839AB3" w:rsidR="00A94814" w:rsidRPr="00AA017D" w:rsidRDefault="00447599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24"/>
        <w:szCs w:val="24"/>
        <w:lang w:val="en-US"/>
      </w:rPr>
    </w:pPr>
    <w:r w:rsidRPr="00AA017D">
      <w:rPr>
        <w:rFonts w:ascii="Arial" w:hAnsi="Arial" w:cs="Arial"/>
        <w:sz w:val="24"/>
        <w:szCs w:val="24"/>
        <w:lang w:val="en-US"/>
      </w:rPr>
      <w:fldChar w:fldCharType="begin"/>
    </w:r>
    <w:r w:rsidRPr="00AA017D">
      <w:rPr>
        <w:rFonts w:ascii="Arial" w:hAnsi="Arial" w:cs="Arial"/>
        <w:sz w:val="24"/>
        <w:szCs w:val="24"/>
        <w:lang w:val="en-US"/>
      </w:rPr>
      <w:instrText xml:space="preserve"> PAGE \* Arabic </w:instrText>
    </w:r>
    <w:r w:rsidRPr="00AA017D">
      <w:rPr>
        <w:rFonts w:ascii="Arial" w:hAnsi="Arial" w:cs="Arial"/>
        <w:sz w:val="24"/>
        <w:szCs w:val="24"/>
        <w:lang w:val="en-US"/>
      </w:rPr>
      <w:fldChar w:fldCharType="separate"/>
    </w:r>
    <w:r w:rsidR="007F5E92" w:rsidRPr="00AA017D">
      <w:rPr>
        <w:rFonts w:ascii="Arial" w:hAnsi="Arial" w:cs="Arial"/>
        <w:noProof/>
        <w:sz w:val="24"/>
        <w:szCs w:val="24"/>
        <w:lang w:val="en-US"/>
      </w:rPr>
      <w:t>3</w:t>
    </w:r>
    <w:r w:rsidRPr="00AA017D">
      <w:rPr>
        <w:rFonts w:ascii="Arial" w:hAnsi="Arial" w:cs="Arial"/>
        <w:sz w:val="24"/>
        <w:szCs w:val="24"/>
        <w:lang w:val="en-US"/>
      </w:rPr>
      <w:fldChar w:fldCharType="end"/>
    </w:r>
  </w:p>
  <w:p w14:paraId="79323A75" w14:textId="77777777" w:rsidR="00A94814" w:rsidRPr="00AA017D" w:rsidRDefault="00A94814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5A5C" w14:textId="77777777" w:rsidR="00BA5255" w:rsidRDefault="00BA5255">
      <w:pPr>
        <w:spacing w:after="0"/>
      </w:pPr>
      <w:r>
        <w:separator/>
      </w:r>
    </w:p>
  </w:footnote>
  <w:footnote w:type="continuationSeparator" w:id="0">
    <w:p w14:paraId="4BEEDE2D" w14:textId="77777777" w:rsidR="00BA5255" w:rsidRDefault="00BA52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7C35" w14:textId="77777777" w:rsidR="00A94814" w:rsidRDefault="00A94814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99"/>
    <w:rsid w:val="00006831"/>
    <w:rsid w:val="00040C57"/>
    <w:rsid w:val="000D3113"/>
    <w:rsid w:val="000E77F5"/>
    <w:rsid w:val="0018010D"/>
    <w:rsid w:val="00273F4F"/>
    <w:rsid w:val="00346FA4"/>
    <w:rsid w:val="003931B4"/>
    <w:rsid w:val="0042728B"/>
    <w:rsid w:val="00447599"/>
    <w:rsid w:val="007F5E92"/>
    <w:rsid w:val="00847423"/>
    <w:rsid w:val="008C6B6F"/>
    <w:rsid w:val="009C47F3"/>
    <w:rsid w:val="009E39F3"/>
    <w:rsid w:val="00A8155C"/>
    <w:rsid w:val="00A94814"/>
    <w:rsid w:val="00AA017D"/>
    <w:rsid w:val="00BA5255"/>
    <w:rsid w:val="00C72149"/>
    <w:rsid w:val="00D839B6"/>
    <w:rsid w:val="00E014C7"/>
    <w:rsid w:val="00EC51FD"/>
    <w:rsid w:val="00F76342"/>
    <w:rsid w:val="00F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docId w15:val="{CFAE956D-DF68-4DB3-AFDA-FB9389E0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20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character" w:styleId="Forte">
    <w:name w:val="Strong"/>
    <w:basedOn w:val="Fontepargpadro"/>
    <w:uiPriority w:val="22"/>
    <w:qFormat/>
    <w:rsid w:val="00F7634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5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5D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A017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A017D"/>
  </w:style>
  <w:style w:type="paragraph" w:styleId="Rodap">
    <w:name w:val="footer"/>
    <w:basedOn w:val="Normal"/>
    <w:link w:val="RodapChar"/>
    <w:uiPriority w:val="99"/>
    <w:unhideWhenUsed/>
    <w:rsid w:val="00AA017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A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5E3A-ED57-4B02-82E5-9ADF9F3F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Camara Varginha</cp:lastModifiedBy>
  <cp:revision>10</cp:revision>
  <cp:lastPrinted>2025-04-22T20:14:00Z</cp:lastPrinted>
  <dcterms:created xsi:type="dcterms:W3CDTF">2025-04-22T20:14:00Z</dcterms:created>
  <dcterms:modified xsi:type="dcterms:W3CDTF">2025-04-22T20:35:00Z</dcterms:modified>
</cp:coreProperties>
</file>