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5E433" w14:textId="18B9C742" w:rsidR="002A7E0F" w:rsidRPr="00D134DF" w:rsidRDefault="002A7E0F" w:rsidP="002A7E0F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D134DF">
        <w:rPr>
          <w:rFonts w:ascii="Calibri" w:hAnsi="Calibri" w:cs="Calibri"/>
          <w:b/>
          <w:bCs/>
        </w:rPr>
        <w:t xml:space="preserve">COMISSÃO DE </w:t>
      </w:r>
      <w:r w:rsidR="003C582D" w:rsidRPr="003C582D">
        <w:rPr>
          <w:rFonts w:ascii="Calibri" w:hAnsi="Calibri" w:cs="Calibri"/>
          <w:b/>
          <w:bCs/>
        </w:rPr>
        <w:t>JUSTIÇA, LEGISLAÇÃO E REDAÇÃO FINAL</w:t>
      </w:r>
    </w:p>
    <w:p w14:paraId="7DA06326" w14:textId="77777777" w:rsidR="002A7E0F" w:rsidRDefault="002A7E0F" w:rsidP="002A7E0F">
      <w:pPr>
        <w:spacing w:after="0" w:line="240" w:lineRule="auto"/>
        <w:jc w:val="center"/>
        <w:rPr>
          <w:rFonts w:ascii="Calibri" w:hAnsi="Calibri" w:cs="Calibri"/>
        </w:rPr>
      </w:pPr>
    </w:p>
    <w:p w14:paraId="0D0894DB" w14:textId="77777777" w:rsidR="002A7E0F" w:rsidRPr="00D134DF" w:rsidRDefault="002A7E0F" w:rsidP="002A7E0F">
      <w:pPr>
        <w:spacing w:after="0" w:line="240" w:lineRule="auto"/>
        <w:jc w:val="center"/>
        <w:rPr>
          <w:rFonts w:ascii="Calibri" w:hAnsi="Calibri" w:cs="Calibri"/>
        </w:rPr>
      </w:pPr>
    </w:p>
    <w:p w14:paraId="6232AF9D" w14:textId="65992EF1" w:rsidR="002A7E0F" w:rsidRPr="002A7E0F" w:rsidRDefault="002A7E0F" w:rsidP="002A7E0F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2A7E0F">
        <w:rPr>
          <w:rFonts w:ascii="Calibri" w:hAnsi="Calibri" w:cs="Calibri"/>
          <w:b/>
          <w:bCs/>
        </w:rPr>
        <w:t xml:space="preserve">EMENDA MODIFICATIVA N.º 01/2025 AO PROJETO DE LEI Nº 57/2025, </w:t>
      </w:r>
      <w:r>
        <w:rPr>
          <w:rFonts w:ascii="Calibri" w:hAnsi="Calibri" w:cs="Calibri"/>
          <w:b/>
          <w:bCs/>
        </w:rPr>
        <w:t xml:space="preserve">que </w:t>
      </w:r>
      <w:r w:rsidRPr="002A7E0F">
        <w:rPr>
          <w:rFonts w:ascii="Calibri" w:hAnsi="Calibri" w:cs="Calibri"/>
          <w:b/>
          <w:bCs/>
        </w:rPr>
        <w:t>ESTIMA A RECEITA E FIXA A DESPESA DO MUNICÍPIO PARA O EXERCÍCIO DE 2026</w:t>
      </w:r>
      <w:r>
        <w:rPr>
          <w:rFonts w:ascii="Calibri" w:hAnsi="Calibri" w:cs="Calibri"/>
          <w:b/>
          <w:bCs/>
        </w:rPr>
        <w:t>.</w:t>
      </w:r>
    </w:p>
    <w:p w14:paraId="7441C2EE" w14:textId="77777777" w:rsidR="002A7E0F" w:rsidRPr="002A7E0F" w:rsidRDefault="002A7E0F" w:rsidP="002A7E0F">
      <w:pPr>
        <w:spacing w:after="0" w:line="240" w:lineRule="auto"/>
        <w:ind w:firstLine="1418"/>
        <w:jc w:val="both"/>
        <w:rPr>
          <w:rFonts w:ascii="Calibri" w:hAnsi="Calibri" w:cs="Calibri"/>
        </w:rPr>
      </w:pPr>
    </w:p>
    <w:p w14:paraId="19E027BD" w14:textId="77777777" w:rsidR="002A7E0F" w:rsidRPr="002A7E0F" w:rsidRDefault="002A7E0F" w:rsidP="002A7E0F">
      <w:pPr>
        <w:spacing w:after="0" w:line="240" w:lineRule="auto"/>
        <w:ind w:firstLine="1418"/>
        <w:jc w:val="both"/>
        <w:rPr>
          <w:rFonts w:ascii="Calibri" w:hAnsi="Calibri" w:cs="Calibri"/>
        </w:rPr>
      </w:pPr>
      <w:r w:rsidRPr="002A7E0F">
        <w:rPr>
          <w:rFonts w:ascii="Calibri" w:hAnsi="Calibri" w:cs="Calibri"/>
        </w:rPr>
        <w:t>De autoria do nobre Sr. Prefeito Leonardo Vinhas Ciacci</w:t>
      </w:r>
    </w:p>
    <w:p w14:paraId="47613A21" w14:textId="77777777" w:rsidR="002A7E0F" w:rsidRDefault="002A7E0F" w:rsidP="002A7E0F">
      <w:pPr>
        <w:spacing w:after="0" w:line="240" w:lineRule="auto"/>
        <w:ind w:firstLine="1418"/>
        <w:jc w:val="both"/>
        <w:rPr>
          <w:rFonts w:ascii="Calibri" w:hAnsi="Calibri" w:cs="Calibri"/>
        </w:rPr>
      </w:pPr>
    </w:p>
    <w:p w14:paraId="73D79C53" w14:textId="77777777" w:rsidR="002A7E0F" w:rsidRPr="002A7E0F" w:rsidRDefault="002A7E0F" w:rsidP="002A7E0F">
      <w:pPr>
        <w:spacing w:after="0" w:line="240" w:lineRule="auto"/>
        <w:ind w:firstLine="1418"/>
        <w:jc w:val="both"/>
        <w:rPr>
          <w:rFonts w:ascii="Calibri" w:hAnsi="Calibri" w:cs="Calibri"/>
        </w:rPr>
      </w:pPr>
    </w:p>
    <w:p w14:paraId="77FFCDDD" w14:textId="1E35B8A0" w:rsidR="002A7E0F" w:rsidRPr="002A7E0F" w:rsidRDefault="002A7E0F" w:rsidP="002A7E0F">
      <w:pPr>
        <w:spacing w:after="0" w:line="240" w:lineRule="auto"/>
        <w:ind w:left="3969"/>
        <w:jc w:val="both"/>
        <w:rPr>
          <w:rFonts w:ascii="Calibri" w:eastAsia="Times New Roman" w:hAnsi="Calibri" w:cs="Calibri"/>
          <w:b/>
          <w:bCs/>
          <w:lang w:eastAsia="pt-BR"/>
        </w:rPr>
      </w:pPr>
      <w:r w:rsidRPr="002A7E0F">
        <w:rPr>
          <w:rFonts w:ascii="Calibri" w:eastAsia="Times New Roman" w:hAnsi="Calibri" w:cs="Calibri"/>
          <w:b/>
          <w:bCs/>
          <w:lang w:eastAsia="pt-BR"/>
        </w:rPr>
        <w:t>ALTERA A REDAÇÃO DO INCISO I, DO ART. 6º DO PROJETO DE LEI Nº 57/2025, QUE ESTIMA A RECEITA E FIXA A DESPESA DO MUNICÍPIO PARA O EXERCÍCIO DE 2026.</w:t>
      </w:r>
    </w:p>
    <w:p w14:paraId="2B899B3C" w14:textId="77777777" w:rsidR="002A7E0F" w:rsidRDefault="002A7E0F" w:rsidP="002A7E0F">
      <w:pPr>
        <w:spacing w:after="0" w:line="240" w:lineRule="auto"/>
        <w:ind w:firstLine="1418"/>
        <w:jc w:val="both"/>
        <w:rPr>
          <w:rFonts w:ascii="Calibri" w:hAnsi="Calibri" w:cs="Calibri"/>
        </w:rPr>
      </w:pPr>
    </w:p>
    <w:p w14:paraId="151594FF" w14:textId="77777777" w:rsidR="002A7E0F" w:rsidRPr="002A7E0F" w:rsidRDefault="002A7E0F" w:rsidP="002A7E0F">
      <w:pPr>
        <w:spacing w:after="0" w:line="240" w:lineRule="auto"/>
        <w:ind w:firstLine="1418"/>
        <w:jc w:val="both"/>
        <w:rPr>
          <w:rFonts w:ascii="Calibri" w:hAnsi="Calibri" w:cs="Calibri"/>
        </w:rPr>
      </w:pPr>
    </w:p>
    <w:p w14:paraId="591521B0" w14:textId="51BFB2EF" w:rsidR="002A7E0F" w:rsidRPr="002A7E0F" w:rsidRDefault="002A7E0F" w:rsidP="002A7E0F">
      <w:pPr>
        <w:spacing w:after="0" w:line="240" w:lineRule="auto"/>
        <w:ind w:firstLine="1418"/>
        <w:jc w:val="both"/>
        <w:rPr>
          <w:rFonts w:ascii="Calibri" w:hAnsi="Calibri" w:cs="Calibri"/>
        </w:rPr>
      </w:pPr>
      <w:r w:rsidRPr="002A7E0F">
        <w:rPr>
          <w:rFonts w:ascii="Calibri" w:hAnsi="Calibri" w:cs="Calibri"/>
        </w:rPr>
        <w:t>Art</w:t>
      </w:r>
      <w:r>
        <w:rPr>
          <w:rFonts w:ascii="Calibri" w:hAnsi="Calibri" w:cs="Calibri"/>
        </w:rPr>
        <w:t>.</w:t>
      </w:r>
      <w:r w:rsidRPr="002A7E0F">
        <w:rPr>
          <w:rFonts w:ascii="Calibri" w:hAnsi="Calibri" w:cs="Calibri"/>
        </w:rPr>
        <w:t xml:space="preserve"> 1º. Fica alterada a redação do inciso I do Art. 6º do Projeto de Lei nº 57/2025, que passa a vigorar com o seguinte texto:</w:t>
      </w:r>
    </w:p>
    <w:p w14:paraId="1ABA556D" w14:textId="77777777" w:rsidR="002A7E0F" w:rsidRPr="002A7E0F" w:rsidRDefault="002A7E0F" w:rsidP="002A7E0F">
      <w:pPr>
        <w:spacing w:after="0" w:line="240" w:lineRule="auto"/>
        <w:ind w:firstLine="1418"/>
        <w:jc w:val="both"/>
        <w:rPr>
          <w:rFonts w:ascii="Calibri" w:hAnsi="Calibri" w:cs="Calibri"/>
        </w:rPr>
      </w:pPr>
    </w:p>
    <w:p w14:paraId="796BED11" w14:textId="77F1338B" w:rsidR="002A7E0F" w:rsidRPr="002A7E0F" w:rsidRDefault="002A7E0F" w:rsidP="002A7E0F">
      <w:pPr>
        <w:spacing w:after="0" w:line="240" w:lineRule="auto"/>
        <w:ind w:left="1418" w:firstLine="1418"/>
        <w:jc w:val="both"/>
        <w:rPr>
          <w:rFonts w:ascii="Calibri" w:hAnsi="Calibri" w:cs="Calibri"/>
          <w:i/>
          <w:iCs/>
        </w:rPr>
      </w:pPr>
      <w:r w:rsidRPr="002A7E0F">
        <w:rPr>
          <w:rFonts w:ascii="Calibri" w:hAnsi="Calibri" w:cs="Calibri"/>
          <w:i/>
          <w:iCs/>
        </w:rPr>
        <w:t xml:space="preserve">Art. 6º — (...) I - de 10 % (dez por cento) do total da despesa fixada, constante do artigo 4° desta Lei; e (...) </w:t>
      </w:r>
    </w:p>
    <w:p w14:paraId="3C72A767" w14:textId="77777777" w:rsidR="002A7E0F" w:rsidRPr="002A7E0F" w:rsidRDefault="002A7E0F" w:rsidP="002A7E0F">
      <w:pPr>
        <w:spacing w:after="0" w:line="240" w:lineRule="auto"/>
        <w:ind w:firstLine="1418"/>
        <w:jc w:val="both"/>
        <w:rPr>
          <w:rFonts w:ascii="Calibri" w:hAnsi="Calibri" w:cs="Calibri"/>
        </w:rPr>
      </w:pPr>
    </w:p>
    <w:p w14:paraId="158CE892" w14:textId="7B5351A8" w:rsidR="002A7E0F" w:rsidRPr="002A7E0F" w:rsidRDefault="002A7E0F" w:rsidP="002A7E0F">
      <w:pPr>
        <w:spacing w:after="0" w:line="240" w:lineRule="auto"/>
        <w:ind w:firstLine="1418"/>
        <w:jc w:val="both"/>
        <w:rPr>
          <w:rFonts w:ascii="Calibri" w:hAnsi="Calibri" w:cs="Calibri"/>
        </w:rPr>
      </w:pPr>
      <w:r w:rsidRPr="002A7E0F">
        <w:rPr>
          <w:rFonts w:ascii="Calibri" w:hAnsi="Calibri" w:cs="Calibri"/>
        </w:rPr>
        <w:t>Art 2º. Esta Emenda Modificativa entra em vigor na data de sua publicação, revogadas as disposições em contrário.</w:t>
      </w:r>
    </w:p>
    <w:p w14:paraId="59C2EDD2" w14:textId="77777777" w:rsidR="002A7E0F" w:rsidRPr="002A7E0F" w:rsidRDefault="002A7E0F" w:rsidP="002A7E0F">
      <w:pPr>
        <w:spacing w:after="0" w:line="240" w:lineRule="auto"/>
        <w:ind w:firstLine="1418"/>
        <w:jc w:val="both"/>
        <w:rPr>
          <w:rFonts w:ascii="Calibri" w:hAnsi="Calibri" w:cs="Calibri"/>
        </w:rPr>
      </w:pPr>
    </w:p>
    <w:p w14:paraId="65AF2603" w14:textId="7F065BDD" w:rsidR="002A7E0F" w:rsidRPr="004C64A9" w:rsidRDefault="002A7E0F" w:rsidP="002A7E0F">
      <w:pPr>
        <w:spacing w:after="0" w:line="240" w:lineRule="auto"/>
        <w:contextualSpacing/>
        <w:jc w:val="center"/>
        <w:rPr>
          <w:rFonts w:ascii="Calibri" w:hAnsi="Calibri" w:cs="Calibri"/>
          <w:b/>
        </w:rPr>
      </w:pPr>
      <w:r w:rsidRPr="004C64A9">
        <w:rPr>
          <w:rFonts w:ascii="Calibri" w:hAnsi="Calibri" w:cs="Calibri"/>
          <w:b/>
        </w:rPr>
        <w:t>Sala das Comissões da Câmara Municipal de Varginha, em 1</w:t>
      </w:r>
      <w:r>
        <w:rPr>
          <w:rFonts w:ascii="Calibri" w:hAnsi="Calibri" w:cs="Calibri"/>
          <w:b/>
        </w:rPr>
        <w:t>7</w:t>
      </w:r>
      <w:r w:rsidRPr="004C64A9">
        <w:rPr>
          <w:rFonts w:ascii="Calibri" w:hAnsi="Calibri" w:cs="Calibri"/>
          <w:b/>
        </w:rPr>
        <w:t xml:space="preserve"> de </w:t>
      </w:r>
      <w:r w:rsidRPr="004C64A9"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novembro </w:t>
      </w:r>
      <w:r w:rsidRPr="004C64A9">
        <w:rPr>
          <w:rFonts w:ascii="Calibri" w:hAnsi="Calibri" w:cs="Calibri"/>
          <w:b/>
        </w:rPr>
        <w:t>de 2025.</w:t>
      </w:r>
    </w:p>
    <w:p w14:paraId="3DEB0905" w14:textId="77777777" w:rsidR="002A7E0F" w:rsidRDefault="002A7E0F" w:rsidP="002A7E0F">
      <w:pPr>
        <w:spacing w:after="0" w:line="240" w:lineRule="auto"/>
        <w:ind w:firstLine="1418"/>
        <w:jc w:val="both"/>
        <w:rPr>
          <w:rFonts w:ascii="Calibri" w:hAnsi="Calibri" w:cs="Calibri"/>
        </w:rPr>
      </w:pPr>
    </w:p>
    <w:p w14:paraId="30EA420D" w14:textId="77777777" w:rsidR="002A7E0F" w:rsidRPr="002A7E0F" w:rsidRDefault="002A7E0F" w:rsidP="002A7E0F">
      <w:pPr>
        <w:spacing w:after="0" w:line="240" w:lineRule="auto"/>
        <w:ind w:firstLine="1418"/>
        <w:jc w:val="both"/>
        <w:rPr>
          <w:rFonts w:ascii="Calibri" w:hAnsi="Calibri" w:cs="Calibri"/>
        </w:rPr>
      </w:pPr>
    </w:p>
    <w:p w14:paraId="135334E5" w14:textId="77777777" w:rsidR="002A7E0F" w:rsidRPr="002A7E0F" w:rsidRDefault="002A7E0F" w:rsidP="002A7E0F">
      <w:pPr>
        <w:spacing w:after="0" w:line="240" w:lineRule="auto"/>
        <w:ind w:firstLine="1418"/>
        <w:jc w:val="both"/>
        <w:rPr>
          <w:rFonts w:ascii="Calibri" w:hAnsi="Calibri" w:cs="Calibri"/>
        </w:rPr>
      </w:pPr>
    </w:p>
    <w:p w14:paraId="7A20E957" w14:textId="77777777" w:rsidR="002A7E0F" w:rsidRPr="002A7E0F" w:rsidRDefault="002A7E0F" w:rsidP="002A7E0F">
      <w:pPr>
        <w:pStyle w:val="Corpodetexto"/>
        <w:tabs>
          <w:tab w:val="left" w:pos="6705"/>
        </w:tabs>
        <w:jc w:val="center"/>
        <w:rPr>
          <w:rFonts w:ascii="Calibri" w:hAnsi="Calibri" w:cs="Calibri"/>
          <w:b/>
        </w:rPr>
      </w:pPr>
      <w:r w:rsidRPr="002A7E0F">
        <w:rPr>
          <w:rFonts w:ascii="Calibri" w:hAnsi="Calibri" w:cs="Calibri"/>
          <w:b/>
        </w:rPr>
        <w:t>João Martins Ribeiro</w:t>
      </w:r>
    </w:p>
    <w:p w14:paraId="5BA498A1" w14:textId="77777777" w:rsidR="002A7E0F" w:rsidRPr="002A7E0F" w:rsidRDefault="002A7E0F" w:rsidP="002A7E0F">
      <w:pPr>
        <w:pStyle w:val="Corpodetexto"/>
        <w:tabs>
          <w:tab w:val="left" w:pos="6705"/>
        </w:tabs>
        <w:jc w:val="center"/>
        <w:rPr>
          <w:rFonts w:ascii="Calibri" w:hAnsi="Calibri" w:cs="Calibri"/>
          <w:b/>
        </w:rPr>
      </w:pPr>
      <w:r w:rsidRPr="002A7E0F">
        <w:rPr>
          <w:rFonts w:ascii="Calibri" w:hAnsi="Calibri" w:cs="Calibri"/>
          <w:b/>
        </w:rPr>
        <w:t>Vereador Relator</w:t>
      </w:r>
    </w:p>
    <w:p w14:paraId="5480333A" w14:textId="77777777" w:rsidR="002A7E0F" w:rsidRPr="002A7E0F" w:rsidRDefault="002A7E0F" w:rsidP="002A7E0F">
      <w:pPr>
        <w:spacing w:after="0" w:line="240" w:lineRule="auto"/>
        <w:ind w:firstLine="1418"/>
        <w:jc w:val="both"/>
        <w:rPr>
          <w:rFonts w:ascii="Calibri" w:hAnsi="Calibri" w:cs="Calibri"/>
        </w:rPr>
      </w:pPr>
    </w:p>
    <w:p w14:paraId="553A10A2" w14:textId="31FF2BEA" w:rsidR="002A7E0F" w:rsidRPr="002A7E0F" w:rsidRDefault="002A7E0F" w:rsidP="002A7E0F">
      <w:pPr>
        <w:spacing w:after="0" w:line="240" w:lineRule="auto"/>
        <w:ind w:firstLine="1418"/>
        <w:jc w:val="both"/>
        <w:rPr>
          <w:rFonts w:ascii="Calibri" w:hAnsi="Calibri" w:cs="Calibri"/>
        </w:rPr>
      </w:pPr>
      <w:r w:rsidRPr="002A7E0F">
        <w:rPr>
          <w:rFonts w:ascii="Calibri" w:hAnsi="Calibri" w:cs="Calibri"/>
        </w:rPr>
        <w:t>De acordo</w:t>
      </w:r>
      <w:r>
        <w:rPr>
          <w:rFonts w:ascii="Calibri" w:hAnsi="Calibri" w:cs="Calibri"/>
        </w:rPr>
        <w:t>:</w:t>
      </w:r>
    </w:p>
    <w:p w14:paraId="2F9D0B84" w14:textId="77777777" w:rsidR="002A7E0F" w:rsidRDefault="002A7E0F" w:rsidP="002A7E0F">
      <w:pPr>
        <w:spacing w:after="0" w:line="240" w:lineRule="auto"/>
        <w:ind w:firstLine="1418"/>
        <w:jc w:val="both"/>
        <w:rPr>
          <w:rFonts w:ascii="Calibri" w:hAnsi="Calibri" w:cs="Calibri"/>
        </w:rPr>
      </w:pPr>
    </w:p>
    <w:p w14:paraId="5614115D" w14:textId="77777777" w:rsidR="002F1859" w:rsidRDefault="002F1859" w:rsidP="002A7E0F">
      <w:pPr>
        <w:spacing w:after="0" w:line="240" w:lineRule="auto"/>
        <w:ind w:firstLine="1418"/>
        <w:jc w:val="both"/>
        <w:rPr>
          <w:rFonts w:ascii="Calibri" w:hAnsi="Calibri" w:cs="Calibri"/>
        </w:rPr>
      </w:pPr>
    </w:p>
    <w:tbl>
      <w:tblPr>
        <w:tblW w:w="9075" w:type="dxa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4537"/>
        <w:gridCol w:w="4538"/>
      </w:tblGrid>
      <w:tr w:rsidR="002A7E0F" w:rsidRPr="004C64A9" w14:paraId="754F0E00" w14:textId="77777777" w:rsidTr="001913CD">
        <w:trPr>
          <w:trHeight w:val="293"/>
        </w:trPr>
        <w:tc>
          <w:tcPr>
            <w:tcW w:w="4535" w:type="dxa"/>
            <w:hideMark/>
          </w:tcPr>
          <w:p w14:paraId="0884309E" w14:textId="5990C4BC" w:rsidR="002A7E0F" w:rsidRPr="002A7E0F" w:rsidRDefault="002A7E0F" w:rsidP="001913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2A7E0F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 xml:space="preserve">                           </w:t>
            </w:r>
            <w:r w:rsidRPr="002A7E0F">
              <w:rPr>
                <w:rFonts w:ascii="Calibri" w:hAnsi="Calibri" w:cs="Calibri"/>
                <w:b/>
                <w:bCs/>
              </w:rPr>
              <w:t>Rogério Bueno Bernardes</w:t>
            </w:r>
          </w:p>
        </w:tc>
        <w:tc>
          <w:tcPr>
            <w:tcW w:w="4536" w:type="dxa"/>
            <w:hideMark/>
          </w:tcPr>
          <w:p w14:paraId="5249D3CC" w14:textId="18A3D8D9" w:rsidR="002A7E0F" w:rsidRPr="002A7E0F" w:rsidRDefault="002A7E0F" w:rsidP="001913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2A7E0F">
              <w:rPr>
                <w:rFonts w:ascii="Calibri" w:hAnsi="Calibri" w:cs="Calibri"/>
                <w:b/>
                <w:bCs/>
              </w:rPr>
              <w:t>Thulyo Paiva Machado</w:t>
            </w:r>
            <w:r w:rsidRPr="002A7E0F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2A7E0F" w:rsidRPr="00D134DF" w14:paraId="1022C50B" w14:textId="77777777" w:rsidTr="001913CD">
        <w:trPr>
          <w:trHeight w:val="80"/>
        </w:trPr>
        <w:tc>
          <w:tcPr>
            <w:tcW w:w="4535" w:type="dxa"/>
            <w:hideMark/>
          </w:tcPr>
          <w:p w14:paraId="74D90E7B" w14:textId="77777777" w:rsidR="002A7E0F" w:rsidRPr="004C64A9" w:rsidRDefault="002A7E0F" w:rsidP="001913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4C64A9">
              <w:rPr>
                <w:rFonts w:ascii="Calibri" w:hAnsi="Calibri" w:cs="Calibri"/>
                <w:b/>
              </w:rPr>
              <w:t xml:space="preserve">  Vereador</w:t>
            </w:r>
          </w:p>
        </w:tc>
        <w:tc>
          <w:tcPr>
            <w:tcW w:w="4536" w:type="dxa"/>
            <w:hideMark/>
          </w:tcPr>
          <w:p w14:paraId="460D87E2" w14:textId="60C2B806" w:rsidR="002A7E0F" w:rsidRPr="00D134DF" w:rsidRDefault="002A7E0F" w:rsidP="001913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4C64A9">
              <w:rPr>
                <w:rFonts w:ascii="Calibri" w:hAnsi="Calibri" w:cs="Calibri"/>
                <w:b/>
              </w:rPr>
              <w:t>Vereador</w:t>
            </w:r>
          </w:p>
        </w:tc>
      </w:tr>
    </w:tbl>
    <w:p w14:paraId="70FA551A" w14:textId="77777777" w:rsidR="002A7E0F" w:rsidRDefault="002A7E0F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0CB010D4" w14:textId="77777777" w:rsidR="002A7E0F" w:rsidRPr="002A7E0F" w:rsidRDefault="002A7E0F" w:rsidP="002A7E0F">
      <w:pPr>
        <w:spacing w:after="0" w:line="240" w:lineRule="auto"/>
        <w:jc w:val="center"/>
        <w:rPr>
          <w:rFonts w:ascii="Calibri" w:hAnsi="Calibri" w:cs="Calibri"/>
        </w:rPr>
      </w:pPr>
      <w:r w:rsidRPr="002A7E0F">
        <w:rPr>
          <w:rFonts w:ascii="Calibri" w:hAnsi="Calibri" w:cs="Calibri"/>
          <w:b/>
          <w:bCs/>
        </w:rPr>
        <w:lastRenderedPageBreak/>
        <w:t>JUSTIFICATIVA</w:t>
      </w:r>
    </w:p>
    <w:p w14:paraId="025AC95B" w14:textId="77777777" w:rsidR="002A7E0F" w:rsidRDefault="002A7E0F" w:rsidP="002A7E0F">
      <w:pPr>
        <w:spacing w:after="0" w:line="240" w:lineRule="auto"/>
        <w:ind w:firstLine="1418"/>
        <w:jc w:val="both"/>
        <w:rPr>
          <w:rFonts w:ascii="Calibri" w:hAnsi="Calibri" w:cs="Calibri"/>
        </w:rPr>
      </w:pPr>
    </w:p>
    <w:p w14:paraId="59825D78" w14:textId="66E88C49" w:rsidR="002A7E0F" w:rsidRPr="002A7E0F" w:rsidRDefault="002A7E0F" w:rsidP="002A7E0F">
      <w:pPr>
        <w:spacing w:after="0" w:line="240" w:lineRule="auto"/>
        <w:ind w:firstLine="1418"/>
        <w:jc w:val="both"/>
        <w:rPr>
          <w:rFonts w:ascii="Calibri" w:hAnsi="Calibri" w:cs="Calibri"/>
        </w:rPr>
      </w:pPr>
      <w:r w:rsidRPr="002A7E0F">
        <w:rPr>
          <w:rFonts w:ascii="Calibri" w:hAnsi="Calibri" w:cs="Calibri"/>
        </w:rPr>
        <w:t>A presente Emenda Modificativa tem por finalidade adequar o Projeto de Lei n.º 57/2025, que “Estima a receita e fixa a despesa do município para o exercício de 2026", de modo a promover sua adequação às algumas recomendações técnicas constantes do Parecer da Controladoria Municipal, para fins de aprimorar os mecanismos de gestão, controle e transparência relacionados à execução orçamentária.</w:t>
      </w:r>
    </w:p>
    <w:p w14:paraId="7948B73B" w14:textId="77777777" w:rsidR="002A7E0F" w:rsidRPr="002A7E0F" w:rsidRDefault="002A7E0F" w:rsidP="002A7E0F">
      <w:pPr>
        <w:spacing w:after="0" w:line="240" w:lineRule="auto"/>
        <w:ind w:firstLine="1418"/>
        <w:jc w:val="both"/>
        <w:rPr>
          <w:rFonts w:ascii="Calibri" w:hAnsi="Calibri" w:cs="Calibri"/>
        </w:rPr>
      </w:pPr>
      <w:r w:rsidRPr="002A7E0F">
        <w:rPr>
          <w:rFonts w:ascii="Calibri" w:hAnsi="Calibri" w:cs="Calibri"/>
        </w:rPr>
        <w:t>Inicialmente, propõe-se a redução dos limites autorizativos para abertura de créditos suplementares, conforme alteração dos arts. 6º e 7º, de forma a restringir a autorização genérica e resguardar a prerrogativa fiscalizatória do Poder Legislativo. Ora, princípio do planejamento impõe ao gestor e ao legislador que as alterações do orçamento sejam feitas sob a égide da proporcionalidade e da razoabilidade, sob pena de descaracterização das leis orçamentárias.</w:t>
      </w:r>
    </w:p>
    <w:p w14:paraId="75AA4F30" w14:textId="77777777" w:rsidR="002A7E0F" w:rsidRPr="002A7E0F" w:rsidRDefault="002A7E0F" w:rsidP="002A7E0F">
      <w:pPr>
        <w:spacing w:after="0" w:line="240" w:lineRule="auto"/>
        <w:ind w:firstLine="1418"/>
        <w:jc w:val="both"/>
        <w:rPr>
          <w:rFonts w:ascii="Calibri" w:hAnsi="Calibri" w:cs="Calibri"/>
        </w:rPr>
      </w:pPr>
      <w:r w:rsidRPr="002A7E0F">
        <w:rPr>
          <w:rFonts w:ascii="Calibri" w:hAnsi="Calibri" w:cs="Calibri"/>
        </w:rPr>
        <w:t>Deste modo, a adoção de uma baliza, como a de 10% (dez por cento) sobre o total do orçamento, pode ser útil como referência para avaliação da proporcionalidade e da razoabilidade, sem prejuízo de as circunstâncias do caso concreto conduzirem a conclusões quanto à eventual irregularidade da suplementação, seja com percentuais superiores ou inferiores a essa baliza.</w:t>
      </w:r>
    </w:p>
    <w:p w14:paraId="5EFC694E" w14:textId="685DEDD7" w:rsidR="00B5623D" w:rsidRPr="00D134DF" w:rsidRDefault="002A7E0F" w:rsidP="002A7E0F">
      <w:pPr>
        <w:spacing w:after="0" w:line="240" w:lineRule="auto"/>
        <w:ind w:firstLine="1418"/>
        <w:jc w:val="both"/>
        <w:rPr>
          <w:rFonts w:ascii="Calibri" w:hAnsi="Calibri" w:cs="Calibri"/>
        </w:rPr>
      </w:pPr>
      <w:r w:rsidRPr="002A7E0F">
        <w:rPr>
          <w:rFonts w:ascii="Calibri" w:hAnsi="Calibri" w:cs="Calibri"/>
        </w:rPr>
        <w:t>Dessa forma, pelas razões acima expostas, submete-se à aprovação dos pares esta proposta.</w:t>
      </w:r>
    </w:p>
    <w:sectPr w:rsidR="00B5623D" w:rsidRPr="00D134DF" w:rsidSect="002C1D5D">
      <w:pgSz w:w="11906" w:h="16838"/>
      <w:pgMar w:top="2552" w:right="1134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556B6"/>
    <w:multiLevelType w:val="multilevel"/>
    <w:tmpl w:val="A6C42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0395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9C7"/>
    <w:rsid w:val="00021ECE"/>
    <w:rsid w:val="00095B94"/>
    <w:rsid w:val="000A0898"/>
    <w:rsid w:val="000B3CFA"/>
    <w:rsid w:val="000C1FA3"/>
    <w:rsid w:val="000D4055"/>
    <w:rsid w:val="000F3B0B"/>
    <w:rsid w:val="0012321B"/>
    <w:rsid w:val="001723D6"/>
    <w:rsid w:val="00176E3A"/>
    <w:rsid w:val="001F1473"/>
    <w:rsid w:val="00256912"/>
    <w:rsid w:val="002A7E0F"/>
    <w:rsid w:val="002C1D5D"/>
    <w:rsid w:val="002F1859"/>
    <w:rsid w:val="003C582D"/>
    <w:rsid w:val="003D39F7"/>
    <w:rsid w:val="003E0389"/>
    <w:rsid w:val="0045252D"/>
    <w:rsid w:val="00452FF5"/>
    <w:rsid w:val="00460DBB"/>
    <w:rsid w:val="00480F50"/>
    <w:rsid w:val="004C64A9"/>
    <w:rsid w:val="004F05CB"/>
    <w:rsid w:val="005353BA"/>
    <w:rsid w:val="005425BF"/>
    <w:rsid w:val="005D369A"/>
    <w:rsid w:val="005E6323"/>
    <w:rsid w:val="006C0E2F"/>
    <w:rsid w:val="00722C31"/>
    <w:rsid w:val="00755377"/>
    <w:rsid w:val="0076369E"/>
    <w:rsid w:val="007A57C2"/>
    <w:rsid w:val="007E6DE2"/>
    <w:rsid w:val="007F457B"/>
    <w:rsid w:val="008937E5"/>
    <w:rsid w:val="008E61F0"/>
    <w:rsid w:val="009C527D"/>
    <w:rsid w:val="00A51EF7"/>
    <w:rsid w:val="00A95334"/>
    <w:rsid w:val="00AC520B"/>
    <w:rsid w:val="00AD491F"/>
    <w:rsid w:val="00AF1686"/>
    <w:rsid w:val="00B5623D"/>
    <w:rsid w:val="00B57B13"/>
    <w:rsid w:val="00B77462"/>
    <w:rsid w:val="00B9306C"/>
    <w:rsid w:val="00C7095A"/>
    <w:rsid w:val="00D134DF"/>
    <w:rsid w:val="00DB3A35"/>
    <w:rsid w:val="00DC2FA7"/>
    <w:rsid w:val="00DC3A53"/>
    <w:rsid w:val="00E0103C"/>
    <w:rsid w:val="00E40AB6"/>
    <w:rsid w:val="00EC59C7"/>
    <w:rsid w:val="00F1694F"/>
    <w:rsid w:val="00F55CA6"/>
    <w:rsid w:val="00FE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6342D"/>
  <w15:chartTrackingRefBased/>
  <w15:docId w15:val="{77BD0203-EF3B-4EF4-9C3B-2AE7DFA3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E0F"/>
  </w:style>
  <w:style w:type="paragraph" w:styleId="Ttulo1">
    <w:name w:val="heading 1"/>
    <w:basedOn w:val="Normal"/>
    <w:next w:val="Normal"/>
    <w:link w:val="Ttulo1Char"/>
    <w:uiPriority w:val="9"/>
    <w:qFormat/>
    <w:rsid w:val="00EC59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C5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C59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59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C59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59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C59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C59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C59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C59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C59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C59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59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C59C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59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C59C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C59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C59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C59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C5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C59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C5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C5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C59C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C59C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C59C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C59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C59C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C59C7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semiHidden/>
    <w:unhideWhenUsed/>
    <w:rsid w:val="00EC59C7"/>
    <w:pPr>
      <w:spacing w:after="0" w:line="240" w:lineRule="auto"/>
    </w:pPr>
    <w:rPr>
      <w:rFonts w:ascii="Courier New" w:eastAsia="Times New Roman" w:hAnsi="Courier New" w:cs="Times New Roman"/>
      <w:kern w:val="0"/>
      <w:szCs w:val="20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semiHidden/>
    <w:rsid w:val="00EC59C7"/>
    <w:rPr>
      <w:rFonts w:ascii="Courier New" w:eastAsia="Times New Roman" w:hAnsi="Courier New" w:cs="Times New Roman"/>
      <w:kern w:val="0"/>
      <w:szCs w:val="20"/>
      <w:lang w:eastAsia="pt-BR"/>
      <w14:ligatures w14:val="none"/>
    </w:rPr>
  </w:style>
  <w:style w:type="paragraph" w:customStyle="1" w:styleId="Default">
    <w:name w:val="Default"/>
    <w:rsid w:val="002A7E0F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kern w:val="0"/>
      <w:lang w:eastAsia="pt-BR"/>
      <w14:ligatures w14:val="none"/>
    </w:rPr>
  </w:style>
  <w:style w:type="paragraph" w:customStyle="1" w:styleId="mceclass">
    <w:name w:val="mceclass"/>
    <w:basedOn w:val="Normal"/>
    <w:rsid w:val="002A7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2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362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Office</dc:creator>
  <cp:keywords/>
  <dc:description/>
  <cp:lastModifiedBy>Gustavo Brito</cp:lastModifiedBy>
  <cp:revision>33</cp:revision>
  <cp:lastPrinted>2025-10-22T21:21:00Z</cp:lastPrinted>
  <dcterms:created xsi:type="dcterms:W3CDTF">2025-06-24T20:50:00Z</dcterms:created>
  <dcterms:modified xsi:type="dcterms:W3CDTF">2025-11-17T21:10:00Z</dcterms:modified>
</cp:coreProperties>
</file>