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5AB2EAC2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3CEA468F" w:rsidR="00E6515F" w:rsidRPr="00916655" w:rsidRDefault="00770EC7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="Calibri"/>
          <w:b/>
          <w:sz w:val="24"/>
          <w:szCs w:val="24"/>
        </w:rPr>
        <w:t>DECLARA DE UTILIDADE PÚBLICA MUNICIPAL A ASSOCIAÇÃO</w:t>
      </w:r>
      <w:r>
        <w:rPr>
          <w:rFonts w:cs="Calibri"/>
          <w:b/>
          <w:sz w:val="24"/>
          <w:szCs w:val="24"/>
        </w:rPr>
        <w:t xml:space="preserve"> </w:t>
      </w:r>
      <w:r w:rsidRPr="00770EC7">
        <w:rPr>
          <w:b/>
          <w:bCs/>
          <w:sz w:val="24"/>
        </w:rPr>
        <w:t>ARTÍSTICA</w:t>
      </w:r>
      <w:r>
        <w:rPr>
          <w:rFonts w:cs="Calibri"/>
          <w:b/>
          <w:sz w:val="24"/>
          <w:szCs w:val="24"/>
        </w:rPr>
        <w:t xml:space="preserve"> VIVA CULTURA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D424C4" w14:textId="77777777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 xml:space="preserve">APROVA: </w:t>
      </w:r>
    </w:p>
    <w:p w14:paraId="355603CF" w14:textId="0E52DDD5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Art.1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Fica declarada de Utilidade Pública Municipal a</w:t>
      </w:r>
      <w:r w:rsidRPr="00770EC7">
        <w:rPr>
          <w:rFonts w:cstheme="minorHAnsi"/>
          <w:b/>
          <w:bCs/>
          <w:sz w:val="24"/>
          <w:szCs w:val="24"/>
        </w:rPr>
        <w:t xml:space="preserve"> ASSOCIAÇÃO </w:t>
      </w:r>
      <w:r w:rsidR="005F711A" w:rsidRPr="00770EC7">
        <w:rPr>
          <w:b/>
          <w:bCs/>
          <w:sz w:val="24"/>
        </w:rPr>
        <w:t>ARTÍSTICA</w:t>
      </w:r>
      <w:r w:rsidR="005F711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VIVA CULTURA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</w:p>
    <w:p w14:paraId="6477DADE" w14:textId="6C6827B0" w:rsidR="007B6F81" w:rsidRDefault="00770EC7" w:rsidP="007B6F81">
      <w:pPr>
        <w:spacing w:line="240" w:lineRule="auto"/>
        <w:ind w:firstLine="1418"/>
        <w:jc w:val="both"/>
        <w:rPr>
          <w:rFonts w:cs="Calibr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Art.2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Esta Lei entra em vigor na data de sua publicação</w:t>
      </w:r>
      <w:r w:rsidR="007B6F81" w:rsidRPr="00770EC7">
        <w:rPr>
          <w:rFonts w:cs="Calibri"/>
          <w:sz w:val="24"/>
          <w:szCs w:val="24"/>
        </w:rPr>
        <w:t>.</w:t>
      </w:r>
    </w:p>
    <w:p w14:paraId="6C0F3760" w14:textId="77777777" w:rsidR="006E0617" w:rsidRDefault="006E0617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1ECC4966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06304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5F711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785BB9EF" w:rsidR="00863E7D" w:rsidRPr="00916655" w:rsidRDefault="00ED149A" w:rsidP="00ED149A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141610F7" w:rsidR="00863E7D" w:rsidRPr="00916655" w:rsidRDefault="006E7783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6051F25C" w14:textId="2D958B7B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6E7783">
        <w:rPr>
          <w:rFonts w:cstheme="minorHAnsi"/>
          <w:b/>
          <w:sz w:val="24"/>
          <w:szCs w:val="24"/>
        </w:rPr>
        <w:t>a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AEC8133" w14:textId="714304FB" w:rsidR="005F711A" w:rsidRPr="006E0617" w:rsidRDefault="00E61B11" w:rsidP="006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0617">
        <w:rPr>
          <w:rFonts w:eastAsia="Times New Roman" w:cstheme="minorHAnsi"/>
          <w:sz w:val="24"/>
          <w:szCs w:val="24"/>
          <w:lang w:eastAsia="pt-BR"/>
        </w:rPr>
        <w:t>Fundada em 10 de dezembro de 2019, no município de Varginha, Minas Gerais, estando com base à Rua Benedito Cardoso Farias, nº 55, Bairro Bela Vista, a</w:t>
      </w:r>
      <w:r w:rsidR="005F711A" w:rsidRPr="006E0617">
        <w:rPr>
          <w:rFonts w:eastAsia="Times New Roman" w:cstheme="minorHAnsi"/>
          <w:sz w:val="24"/>
          <w:szCs w:val="24"/>
          <w:lang w:eastAsia="pt-BR"/>
        </w:rPr>
        <w:t xml:space="preserve"> Associação Artística Viva Cultura foi criada com o propósito de promover e difundir a cultura, incentivar a produção artística local e ampliar o acesso da população às diversas manifestações culturais. Entre suas finalidades institucionais destacam-se a realização de oficinas culturais, apresentações artísticas, cursos, palestras, exposições, festivais e demais atividades voltadas à valorização da arte, da cultura popular e do patrimônio cultural. </w:t>
      </w:r>
    </w:p>
    <w:p w14:paraId="5E2583E7" w14:textId="332301CD" w:rsidR="005F711A" w:rsidRPr="006E0617" w:rsidRDefault="005F711A" w:rsidP="006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0617">
        <w:rPr>
          <w:rFonts w:eastAsia="Times New Roman" w:cstheme="minorHAnsi"/>
          <w:sz w:val="24"/>
          <w:szCs w:val="24"/>
          <w:lang w:eastAsia="pt-BR"/>
        </w:rPr>
        <w:t xml:space="preserve">No desenvolvimento de suas ações, a entidade atua junto à comunidade, especialmente com crianças, jovens, adultos e pessoas da melhor idade, buscando promover inclusão social, fortalecimento da autoestima e desenvolvimento de habilidades criativas por meio da arte e da cultura. As atividades são realizadas em parceria com espaços culturais, instituições de ensino e equipamentos públicos do município, como o Museu Municipal, o </w:t>
      </w:r>
      <w:proofErr w:type="spellStart"/>
      <w:r w:rsidRPr="006E0617">
        <w:rPr>
          <w:rFonts w:eastAsia="Times New Roman" w:cstheme="minorHAnsi"/>
          <w:sz w:val="24"/>
          <w:szCs w:val="24"/>
          <w:lang w:eastAsia="pt-BR"/>
        </w:rPr>
        <w:t>Theatro</w:t>
      </w:r>
      <w:proofErr w:type="spellEnd"/>
      <w:r w:rsidRPr="006E0617">
        <w:rPr>
          <w:rFonts w:eastAsia="Times New Roman" w:cstheme="minorHAnsi"/>
          <w:sz w:val="24"/>
          <w:szCs w:val="24"/>
          <w:lang w:eastAsia="pt-BR"/>
        </w:rPr>
        <w:t xml:space="preserve"> Municipal Capitólio, o Conservatório Estadual de Música, além de escolas municipais, estaduais, </w:t>
      </w:r>
      <w:proofErr w:type="spellStart"/>
      <w:r w:rsidRPr="006E0617">
        <w:rPr>
          <w:rFonts w:eastAsia="Times New Roman" w:cstheme="minorHAnsi"/>
          <w:sz w:val="24"/>
          <w:szCs w:val="24"/>
          <w:lang w:eastAsia="pt-BR"/>
        </w:rPr>
        <w:t>CEMEIs</w:t>
      </w:r>
      <w:proofErr w:type="spellEnd"/>
      <w:r w:rsidRPr="006E0617">
        <w:rPr>
          <w:rFonts w:eastAsia="Times New Roman" w:cstheme="minorHAnsi"/>
          <w:sz w:val="24"/>
          <w:szCs w:val="24"/>
          <w:lang w:eastAsia="pt-BR"/>
        </w:rPr>
        <w:t xml:space="preserve"> e instituições da zona rural. </w:t>
      </w:r>
    </w:p>
    <w:p w14:paraId="604210DA" w14:textId="6108EF9C" w:rsidR="005F711A" w:rsidRPr="006E0617" w:rsidRDefault="005F711A" w:rsidP="006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0617">
        <w:rPr>
          <w:rFonts w:eastAsia="Times New Roman" w:cstheme="minorHAnsi"/>
          <w:sz w:val="24"/>
          <w:szCs w:val="24"/>
          <w:lang w:eastAsia="pt-BR"/>
        </w:rPr>
        <w:t xml:space="preserve">Atualmente, a Associação Artística Viva Cultura reúne mais de 200 artistas filiados, entre músicos, atores, artesãos, escritores, produtores culturais e outros agentes culturais, consolidando-se como um importante agente de promoção cultural no município de Varginha e na região do Sul de Minas Gerais. </w:t>
      </w:r>
    </w:p>
    <w:p w14:paraId="618D7687" w14:textId="2EDD2138" w:rsidR="005F711A" w:rsidRPr="006E0617" w:rsidRDefault="005F711A" w:rsidP="006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0617">
        <w:rPr>
          <w:rFonts w:eastAsia="Times New Roman" w:cstheme="minorHAnsi"/>
          <w:sz w:val="24"/>
          <w:szCs w:val="24"/>
          <w:lang w:eastAsia="pt-BR"/>
        </w:rPr>
        <w:t>A entidade é administrada por diretoria composta por Presidente, Vice-Presidente, Tesoureiro e Secretária, exercendo suas atividades de forma voluntária, sem qualquer remuneração, aplicando integralmente seus recursos no cumprimento de seus objetivos institucionais.</w:t>
      </w:r>
    </w:p>
    <w:p w14:paraId="0B08F223" w14:textId="74502A3F" w:rsidR="005F711A" w:rsidRPr="006E0617" w:rsidRDefault="005F711A" w:rsidP="006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E0617">
        <w:rPr>
          <w:rFonts w:eastAsia="Times New Roman" w:cstheme="minorHAnsi"/>
          <w:sz w:val="24"/>
          <w:szCs w:val="24"/>
          <w:lang w:eastAsia="pt-BR"/>
        </w:rPr>
        <w:t>Com atuação contínua e comprometida com o desenvolvimento cultural e social da comunidade, a Associação Artística Viva Cultura tem contribuído significativamente para a democratização do acesso à cultura, para o fortalecimento da identidade cultural local e para a formação artística de diversos públicos, razão pela qual se reconhece a relevância de suas atividades e sua importância para a sociedade varginhense.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615791" w14:textId="4271A8F9" w:rsidR="007B6F81" w:rsidRPr="00916655" w:rsidRDefault="007B6F81" w:rsidP="007B6F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06304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5F711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9AD17A0" w14:textId="77777777" w:rsidR="006E7783" w:rsidRPr="00916655" w:rsidRDefault="006E7783" w:rsidP="006E7783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0703E2D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0E1126" w14:textId="77777777" w:rsidR="006E7783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B4BF9C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EC64A8C" w14:textId="77777777" w:rsidR="006E7783" w:rsidRDefault="006E7783" w:rsidP="006E7783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0A887406" w14:textId="70839F77" w:rsidR="008C6B6F" w:rsidRPr="00260DEC" w:rsidRDefault="006E7783" w:rsidP="006E778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>
        <w:rPr>
          <w:rFonts w:cstheme="minorHAnsi"/>
          <w:b/>
          <w:sz w:val="24"/>
          <w:szCs w:val="24"/>
        </w:rPr>
        <w:t>a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DB8F" w14:textId="77777777" w:rsidR="003B6002" w:rsidRDefault="003B6002" w:rsidP="00730EA2">
      <w:pPr>
        <w:spacing w:after="0" w:line="240" w:lineRule="auto"/>
      </w:pPr>
      <w:r>
        <w:separator/>
      </w:r>
    </w:p>
  </w:endnote>
  <w:endnote w:type="continuationSeparator" w:id="0">
    <w:p w14:paraId="29CE33A3" w14:textId="77777777" w:rsidR="003B6002" w:rsidRDefault="003B6002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CC13" w14:textId="77777777" w:rsidR="003B6002" w:rsidRDefault="003B6002" w:rsidP="00730EA2">
      <w:pPr>
        <w:spacing w:after="0" w:line="240" w:lineRule="auto"/>
      </w:pPr>
      <w:r>
        <w:separator/>
      </w:r>
    </w:p>
  </w:footnote>
  <w:footnote w:type="continuationSeparator" w:id="0">
    <w:p w14:paraId="7EA57298" w14:textId="77777777" w:rsidR="003B6002" w:rsidRDefault="003B6002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63044"/>
    <w:rsid w:val="00250688"/>
    <w:rsid w:val="00260DEC"/>
    <w:rsid w:val="002E63B9"/>
    <w:rsid w:val="003176E7"/>
    <w:rsid w:val="00334570"/>
    <w:rsid w:val="00360419"/>
    <w:rsid w:val="003B6002"/>
    <w:rsid w:val="00543870"/>
    <w:rsid w:val="005F711A"/>
    <w:rsid w:val="006A284E"/>
    <w:rsid w:val="006A7BC0"/>
    <w:rsid w:val="006E0617"/>
    <w:rsid w:val="006E7783"/>
    <w:rsid w:val="00730EA2"/>
    <w:rsid w:val="00770EC7"/>
    <w:rsid w:val="00787A1E"/>
    <w:rsid w:val="007A36E5"/>
    <w:rsid w:val="007B6F81"/>
    <w:rsid w:val="00863E7D"/>
    <w:rsid w:val="008C6B6F"/>
    <w:rsid w:val="00900C99"/>
    <w:rsid w:val="00916655"/>
    <w:rsid w:val="009D4088"/>
    <w:rsid w:val="00A029A0"/>
    <w:rsid w:val="00A11277"/>
    <w:rsid w:val="00A3462C"/>
    <w:rsid w:val="00AD0757"/>
    <w:rsid w:val="00AF5325"/>
    <w:rsid w:val="00B01F94"/>
    <w:rsid w:val="00B31226"/>
    <w:rsid w:val="00B9512B"/>
    <w:rsid w:val="00BD5787"/>
    <w:rsid w:val="00CF6985"/>
    <w:rsid w:val="00DB79CD"/>
    <w:rsid w:val="00E57955"/>
    <w:rsid w:val="00E61B11"/>
    <w:rsid w:val="00E6515F"/>
    <w:rsid w:val="00EA0882"/>
    <w:rsid w:val="00ED149A"/>
    <w:rsid w:val="00F112D0"/>
    <w:rsid w:val="00F2647A"/>
    <w:rsid w:val="00F86857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character" w:styleId="nfase">
    <w:name w:val="Emphasis"/>
    <w:basedOn w:val="Fontepargpadro"/>
    <w:uiPriority w:val="20"/>
    <w:qFormat/>
    <w:rsid w:val="006E77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5</cp:revision>
  <cp:lastPrinted>2026-03-30T18:17:00Z</cp:lastPrinted>
  <dcterms:created xsi:type="dcterms:W3CDTF">2026-03-30T18:03:00Z</dcterms:created>
  <dcterms:modified xsi:type="dcterms:W3CDTF">2026-04-07T20:09:00Z</dcterms:modified>
</cp:coreProperties>
</file>